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B04F" w14:textId="4C4B5F2C" w:rsidR="0034531C" w:rsidRPr="0034531C" w:rsidRDefault="0034531C" w:rsidP="0034531C">
      <w:pPr>
        <w:spacing w:before="120" w:after="120"/>
        <w:jc w:val="center"/>
        <w:rPr>
          <w:rFonts w:asciiTheme="minorHAnsi" w:hAnsiTheme="minorHAnsi" w:cs="Arial"/>
          <w:b/>
          <w:color w:val="000000"/>
          <w:sz w:val="28"/>
          <w:szCs w:val="28"/>
        </w:rPr>
      </w:pPr>
      <w:r w:rsidRPr="0034531C">
        <w:rPr>
          <w:rFonts w:asciiTheme="minorHAnsi" w:hAnsiTheme="minorHAnsi" w:cs="Arial"/>
          <w:b/>
          <w:color w:val="000000"/>
          <w:sz w:val="28"/>
          <w:szCs w:val="28"/>
        </w:rPr>
        <w:t>Aranda Primary School P&amp;C Association</w:t>
      </w:r>
    </w:p>
    <w:p w14:paraId="0F39772E" w14:textId="77777777" w:rsidR="00C57EB8" w:rsidRDefault="005420AE" w:rsidP="007F7B6E">
      <w:pPr>
        <w:spacing w:after="120"/>
        <w:jc w:val="center"/>
        <w:rPr>
          <w:rFonts w:asciiTheme="minorHAnsi" w:hAnsiTheme="minorHAnsi"/>
          <w:b/>
          <w:sz w:val="28"/>
          <w:szCs w:val="28"/>
        </w:rPr>
      </w:pPr>
      <w:r>
        <w:rPr>
          <w:rFonts w:asciiTheme="minorHAnsi" w:hAnsiTheme="minorHAnsi"/>
          <w:b/>
          <w:sz w:val="28"/>
          <w:szCs w:val="28"/>
        </w:rPr>
        <w:t xml:space="preserve">Annual General Meeting </w:t>
      </w:r>
      <w:r w:rsidR="00C7388A">
        <w:rPr>
          <w:rFonts w:asciiTheme="minorHAnsi" w:hAnsiTheme="minorHAnsi"/>
          <w:b/>
          <w:sz w:val="28"/>
          <w:szCs w:val="28"/>
        </w:rPr>
        <w:t>Minutes</w:t>
      </w:r>
    </w:p>
    <w:p w14:paraId="2A9DE732" w14:textId="43E50995" w:rsidR="007F7B6E" w:rsidRPr="007F7B6E" w:rsidRDefault="005420AE" w:rsidP="0034531C">
      <w:pPr>
        <w:jc w:val="center"/>
        <w:rPr>
          <w:rFonts w:asciiTheme="minorHAnsi" w:hAnsiTheme="minorHAnsi"/>
          <w:b/>
        </w:rPr>
      </w:pPr>
      <w:r>
        <w:rPr>
          <w:rFonts w:asciiTheme="minorHAnsi" w:hAnsiTheme="minorHAnsi"/>
          <w:b/>
        </w:rPr>
        <w:t xml:space="preserve">6pm, </w:t>
      </w:r>
      <w:r w:rsidR="00157CC4">
        <w:rPr>
          <w:rFonts w:asciiTheme="minorHAnsi" w:hAnsiTheme="minorHAnsi"/>
          <w:b/>
        </w:rPr>
        <w:t>Resource Centre</w:t>
      </w:r>
      <w:r>
        <w:rPr>
          <w:rFonts w:asciiTheme="minorHAnsi" w:hAnsiTheme="minorHAnsi"/>
          <w:b/>
        </w:rPr>
        <w:t xml:space="preserve">, </w:t>
      </w:r>
      <w:r w:rsidR="000E5CEF">
        <w:rPr>
          <w:rFonts w:asciiTheme="minorHAnsi" w:hAnsiTheme="minorHAnsi"/>
          <w:b/>
        </w:rPr>
        <w:t>1</w:t>
      </w:r>
      <w:r w:rsidR="006A5719">
        <w:rPr>
          <w:rFonts w:asciiTheme="minorHAnsi" w:hAnsiTheme="minorHAnsi"/>
          <w:b/>
        </w:rPr>
        <w:t>8</w:t>
      </w:r>
      <w:r>
        <w:rPr>
          <w:rFonts w:asciiTheme="minorHAnsi" w:hAnsiTheme="minorHAnsi"/>
          <w:b/>
        </w:rPr>
        <w:t xml:space="preserve"> September 201</w:t>
      </w:r>
      <w:r w:rsidR="006A5719">
        <w:rPr>
          <w:rFonts w:asciiTheme="minorHAnsi" w:hAnsiTheme="minorHAnsi"/>
          <w:b/>
        </w:rPr>
        <w:t>9</w:t>
      </w:r>
    </w:p>
    <w:p w14:paraId="06BB3E96" w14:textId="77777777" w:rsidR="0034531C" w:rsidRPr="0034531C" w:rsidRDefault="0034531C" w:rsidP="0034531C">
      <w:pPr>
        <w:jc w:val="center"/>
        <w:rPr>
          <w:rFonts w:asciiTheme="minorHAnsi" w:hAnsiTheme="minorHAnsi"/>
          <w:bCs/>
        </w:rPr>
      </w:pPr>
    </w:p>
    <w:p w14:paraId="585CB6AA" w14:textId="77777777" w:rsidR="0034531C" w:rsidRPr="0034531C" w:rsidRDefault="0034531C" w:rsidP="0034531C">
      <w:pPr>
        <w:rPr>
          <w:rFonts w:asciiTheme="minorHAnsi" w:hAnsiTheme="minorHAnsi"/>
          <w:bCs/>
        </w:rPr>
      </w:pPr>
    </w:p>
    <w:p w14:paraId="77D87E1B" w14:textId="79E57F05" w:rsidR="000B6FD6" w:rsidRPr="000B6FD6" w:rsidRDefault="000B6FD6" w:rsidP="000B6FD6">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Petra Cole (President), Phil Gray (Principal), </w:t>
      </w:r>
      <w:r w:rsidR="000F4C12">
        <w:rPr>
          <w:rFonts w:asciiTheme="minorHAnsi" w:hAnsiTheme="minorHAnsi" w:cs="Arial"/>
          <w:bCs/>
          <w:color w:val="000000"/>
          <w:szCs w:val="22"/>
          <w:lang w:eastAsia="zh-CN"/>
        </w:rPr>
        <w:t>Alyssa Nevin</w:t>
      </w:r>
      <w:r w:rsidRPr="000B6FD6">
        <w:rPr>
          <w:rFonts w:asciiTheme="minorHAnsi" w:hAnsiTheme="minorHAnsi" w:cs="Arial"/>
          <w:bCs/>
          <w:color w:val="000000"/>
          <w:szCs w:val="22"/>
          <w:lang w:eastAsia="zh-CN"/>
        </w:rPr>
        <w:t xml:space="preserve"> (Vice-President), </w:t>
      </w:r>
      <w:r w:rsidR="000E5CEF">
        <w:rPr>
          <w:rFonts w:asciiTheme="minorHAnsi" w:hAnsiTheme="minorHAnsi" w:cs="Arial"/>
          <w:bCs/>
          <w:color w:val="000000"/>
          <w:szCs w:val="22"/>
          <w:lang w:eastAsia="zh-CN"/>
        </w:rPr>
        <w:t xml:space="preserve">Kath </w:t>
      </w:r>
      <w:proofErr w:type="spellStart"/>
      <w:r w:rsidR="000E5CEF">
        <w:rPr>
          <w:rFonts w:asciiTheme="minorHAnsi" w:hAnsiTheme="minorHAnsi" w:cs="Arial"/>
          <w:bCs/>
          <w:color w:val="000000"/>
          <w:szCs w:val="22"/>
          <w:lang w:eastAsia="zh-CN"/>
        </w:rPr>
        <w:t>Kulhanek</w:t>
      </w:r>
      <w:proofErr w:type="spellEnd"/>
      <w:r w:rsidR="000E5CEF"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t>(Treasurer), Heather Clark (Secretary), Jim Gilchrist (Public Officer),</w:t>
      </w:r>
      <w:r w:rsidR="005420AE">
        <w:rPr>
          <w:rFonts w:asciiTheme="minorHAnsi" w:hAnsiTheme="minorHAnsi" w:cs="Arial"/>
          <w:bCs/>
          <w:color w:val="000000"/>
          <w:szCs w:val="22"/>
          <w:lang w:eastAsia="zh-CN"/>
        </w:rPr>
        <w:t xml:space="preserve"> </w:t>
      </w:r>
      <w:r w:rsidR="00B723B7">
        <w:rPr>
          <w:rFonts w:asciiTheme="minorHAnsi" w:hAnsiTheme="minorHAnsi" w:cs="Arial"/>
          <w:bCs/>
          <w:color w:val="000000"/>
          <w:szCs w:val="22"/>
          <w:lang w:eastAsia="zh-CN"/>
        </w:rPr>
        <w:t>Paula Banks (School Reps)</w:t>
      </w:r>
      <w:r w:rsidR="000F4C12">
        <w:rPr>
          <w:rFonts w:asciiTheme="minorHAnsi" w:hAnsiTheme="minorHAnsi" w:cs="Arial"/>
          <w:bCs/>
          <w:color w:val="000000"/>
          <w:szCs w:val="22"/>
          <w:lang w:eastAsia="zh-CN"/>
        </w:rPr>
        <w:t>, Wendy Robertson, Penny</w:t>
      </w:r>
      <w:r w:rsidR="00F2793D">
        <w:rPr>
          <w:rFonts w:asciiTheme="minorHAnsi" w:hAnsiTheme="minorHAnsi" w:cs="Arial"/>
          <w:bCs/>
          <w:color w:val="000000"/>
          <w:szCs w:val="22"/>
          <w:lang w:eastAsia="zh-CN"/>
        </w:rPr>
        <w:t xml:space="preserve"> McKenzie</w:t>
      </w:r>
      <w:r w:rsidR="000F4C12">
        <w:rPr>
          <w:rFonts w:asciiTheme="minorHAnsi" w:hAnsiTheme="minorHAnsi" w:cs="Arial"/>
          <w:bCs/>
          <w:color w:val="000000"/>
          <w:szCs w:val="22"/>
          <w:lang w:eastAsia="zh-CN"/>
        </w:rPr>
        <w:t xml:space="preserve">, Mark, Joel Dalton, Troy </w:t>
      </w:r>
      <w:proofErr w:type="spellStart"/>
      <w:r w:rsidR="000F4C12">
        <w:rPr>
          <w:rFonts w:asciiTheme="minorHAnsi" w:hAnsiTheme="minorHAnsi" w:cs="Arial"/>
          <w:bCs/>
          <w:color w:val="000000"/>
          <w:szCs w:val="22"/>
          <w:lang w:eastAsia="zh-CN"/>
        </w:rPr>
        <w:t>Heland</w:t>
      </w:r>
      <w:proofErr w:type="spellEnd"/>
      <w:r w:rsidR="000F4C12">
        <w:rPr>
          <w:rFonts w:asciiTheme="minorHAnsi" w:hAnsiTheme="minorHAnsi" w:cs="Arial"/>
          <w:bCs/>
          <w:color w:val="000000"/>
          <w:szCs w:val="22"/>
          <w:lang w:eastAsia="zh-CN"/>
        </w:rPr>
        <w:t xml:space="preserve"> (School Board)</w:t>
      </w:r>
      <w:r w:rsidR="00B723B7">
        <w:rPr>
          <w:rFonts w:asciiTheme="minorHAnsi" w:hAnsiTheme="minorHAnsi" w:cs="Arial"/>
          <w:bCs/>
          <w:color w:val="000000"/>
          <w:szCs w:val="22"/>
          <w:lang w:eastAsia="zh-CN"/>
        </w:rPr>
        <w:t>.</w:t>
      </w:r>
    </w:p>
    <w:p w14:paraId="476AD6A8"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68B9C6D1" w14:textId="4BF80AD6" w:rsidR="0034531C" w:rsidRPr="00723149" w:rsidRDefault="00600F7B"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Apologies</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
          <w:color w:val="000000"/>
          <w:szCs w:val="22"/>
          <w:lang w:eastAsia="zh-CN"/>
        </w:rPr>
        <w:br/>
      </w:r>
      <w:r w:rsidR="007F7B6E" w:rsidRPr="00723149">
        <w:rPr>
          <w:rFonts w:asciiTheme="minorHAnsi" w:hAnsiTheme="minorHAnsi" w:cs="Arial"/>
          <w:bCs/>
          <w:color w:val="000000"/>
          <w:szCs w:val="22"/>
          <w:lang w:eastAsia="zh-CN"/>
        </w:rPr>
        <w:br/>
      </w:r>
      <w:r w:rsidR="000F4C12">
        <w:rPr>
          <w:rFonts w:asciiTheme="minorHAnsi" w:hAnsiTheme="minorHAnsi" w:cs="Arial"/>
          <w:bCs/>
          <w:color w:val="000000"/>
          <w:szCs w:val="22"/>
          <w:lang w:eastAsia="zh-CN"/>
        </w:rPr>
        <w:t xml:space="preserve">Lucy Coffey, Jason McCrae, Kate </w:t>
      </w:r>
      <w:proofErr w:type="spellStart"/>
      <w:r w:rsidR="000F4C12">
        <w:rPr>
          <w:rFonts w:asciiTheme="minorHAnsi" w:hAnsiTheme="minorHAnsi" w:cs="Arial"/>
          <w:bCs/>
          <w:color w:val="000000"/>
          <w:szCs w:val="22"/>
          <w:lang w:eastAsia="zh-CN"/>
        </w:rPr>
        <w:t>Burmester</w:t>
      </w:r>
      <w:proofErr w:type="spellEnd"/>
      <w:r w:rsidR="000E5CEF">
        <w:rPr>
          <w:rFonts w:asciiTheme="minorHAnsi" w:hAnsiTheme="minorHAnsi" w:cs="Arial"/>
          <w:bCs/>
          <w:color w:val="000000"/>
          <w:szCs w:val="22"/>
          <w:lang w:eastAsia="zh-CN"/>
        </w:rPr>
        <w:t>.</w:t>
      </w:r>
    </w:p>
    <w:p w14:paraId="3A0D2D52" w14:textId="77777777" w:rsidR="0034531C" w:rsidRPr="0034531C" w:rsidRDefault="0034531C" w:rsidP="0034531C">
      <w:pPr>
        <w:rPr>
          <w:rFonts w:asciiTheme="minorHAnsi" w:hAnsiTheme="minorHAnsi"/>
          <w:bCs/>
        </w:rPr>
      </w:pPr>
    </w:p>
    <w:p w14:paraId="2690841F" w14:textId="5F53D3D0"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w:t>
      </w:r>
      <w:r w:rsidR="00B723B7">
        <w:rPr>
          <w:rFonts w:asciiTheme="minorHAnsi" w:hAnsiTheme="minorHAnsi" w:cs="Arial"/>
          <w:b/>
          <w:color w:val="000000"/>
          <w:szCs w:val="22"/>
          <w:lang w:eastAsia="zh-CN"/>
        </w:rPr>
        <w:t>AGM</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B723B7">
        <w:rPr>
          <w:rFonts w:asciiTheme="minorHAnsi" w:hAnsiTheme="minorHAnsi" w:cs="Arial"/>
          <w:bCs/>
          <w:color w:val="000000"/>
          <w:szCs w:val="22"/>
          <w:lang w:eastAsia="zh-CN"/>
        </w:rPr>
        <w:t>The minutes from the 20</w:t>
      </w:r>
      <w:r w:rsidR="00231E57">
        <w:rPr>
          <w:rFonts w:asciiTheme="minorHAnsi" w:hAnsiTheme="minorHAnsi" w:cs="Arial"/>
          <w:bCs/>
          <w:color w:val="000000"/>
          <w:szCs w:val="22"/>
          <w:lang w:eastAsia="zh-CN"/>
        </w:rPr>
        <w:t>1</w:t>
      </w:r>
      <w:r w:rsidR="000F4C12">
        <w:rPr>
          <w:rFonts w:asciiTheme="minorHAnsi" w:hAnsiTheme="minorHAnsi" w:cs="Arial"/>
          <w:bCs/>
          <w:color w:val="000000"/>
          <w:szCs w:val="22"/>
          <w:lang w:eastAsia="zh-CN"/>
        </w:rPr>
        <w:t>8</w:t>
      </w:r>
      <w:r w:rsidR="00231E57">
        <w:rPr>
          <w:rFonts w:asciiTheme="minorHAnsi" w:hAnsiTheme="minorHAnsi" w:cs="Arial"/>
          <w:bCs/>
          <w:color w:val="000000"/>
          <w:szCs w:val="22"/>
          <w:lang w:eastAsia="zh-CN"/>
        </w:rPr>
        <w:t xml:space="preserve"> meeting</w:t>
      </w:r>
      <w:r w:rsidR="00B723B7">
        <w:rPr>
          <w:rFonts w:asciiTheme="minorHAnsi" w:hAnsiTheme="minorHAnsi" w:cs="Arial"/>
          <w:bCs/>
          <w:color w:val="000000"/>
          <w:szCs w:val="22"/>
          <w:lang w:eastAsia="zh-CN"/>
        </w:rPr>
        <w:t xml:space="preserve"> were confirmed by </w:t>
      </w:r>
      <w:r w:rsidR="000E5CEF">
        <w:rPr>
          <w:rFonts w:asciiTheme="minorHAnsi" w:hAnsiTheme="minorHAnsi" w:cs="Arial"/>
          <w:bCs/>
          <w:color w:val="000000"/>
          <w:szCs w:val="22"/>
          <w:lang w:eastAsia="zh-CN"/>
        </w:rPr>
        <w:t>Jim</w:t>
      </w:r>
      <w:r w:rsidR="00B723B7">
        <w:rPr>
          <w:rFonts w:asciiTheme="minorHAnsi" w:hAnsiTheme="minorHAnsi" w:cs="Arial"/>
          <w:bCs/>
          <w:color w:val="000000"/>
          <w:szCs w:val="22"/>
          <w:lang w:eastAsia="zh-CN"/>
        </w:rPr>
        <w:t xml:space="preserve"> and seconded by </w:t>
      </w:r>
      <w:r w:rsidR="000F4C12">
        <w:rPr>
          <w:rFonts w:asciiTheme="minorHAnsi" w:hAnsiTheme="minorHAnsi" w:cs="Arial"/>
          <w:bCs/>
          <w:color w:val="000000"/>
          <w:szCs w:val="22"/>
          <w:lang w:eastAsia="zh-CN"/>
        </w:rPr>
        <w:t>Kath</w:t>
      </w:r>
      <w:r w:rsidR="00B723B7">
        <w:rPr>
          <w:rFonts w:asciiTheme="minorHAnsi" w:hAnsiTheme="minorHAnsi" w:cs="Arial"/>
          <w:bCs/>
          <w:color w:val="000000"/>
          <w:szCs w:val="22"/>
          <w:lang w:eastAsia="zh-CN"/>
        </w:rPr>
        <w:t>.</w:t>
      </w:r>
    </w:p>
    <w:p w14:paraId="1129713B" w14:textId="77777777" w:rsidR="0034531C" w:rsidRPr="0034531C" w:rsidRDefault="0034531C" w:rsidP="0034531C">
      <w:pPr>
        <w:rPr>
          <w:rFonts w:asciiTheme="minorHAnsi" w:hAnsiTheme="minorHAnsi"/>
          <w:bCs/>
        </w:rPr>
      </w:pPr>
    </w:p>
    <w:p w14:paraId="7DE9A159" w14:textId="77777777" w:rsidR="0034531C" w:rsidRPr="00723149" w:rsidRDefault="0034531C" w:rsidP="00723149">
      <w:pPr>
        <w:pStyle w:val="ListParagraph"/>
        <w:numPr>
          <w:ilvl w:val="0"/>
          <w:numId w:val="4"/>
        </w:numPr>
        <w:tabs>
          <w:tab w:val="num" w:pos="720"/>
        </w:tabs>
        <w:spacing w:before="120" w:after="120"/>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821A70">
        <w:rPr>
          <w:rFonts w:asciiTheme="minorHAnsi" w:hAnsiTheme="minorHAnsi" w:cs="Arial"/>
          <w:b/>
          <w:color w:val="000000"/>
          <w:szCs w:val="22"/>
          <w:lang w:eastAsia="zh-CN"/>
        </w:rPr>
        <w:t xml:space="preserve"> for AGM</w:t>
      </w:r>
      <w:r w:rsidR="007F7B6E" w:rsidRPr="00723149">
        <w:rPr>
          <w:rFonts w:asciiTheme="minorHAnsi" w:hAnsiTheme="minorHAnsi" w:cs="Arial"/>
          <w:b/>
          <w:color w:val="000000"/>
          <w:szCs w:val="22"/>
          <w:lang w:eastAsia="zh-CN"/>
        </w:rPr>
        <w:t>:</w:t>
      </w:r>
    </w:p>
    <w:p w14:paraId="06DFC706" w14:textId="77777777" w:rsidR="0034531C" w:rsidRPr="0034531C" w:rsidRDefault="0034531C" w:rsidP="0034531C">
      <w:pPr>
        <w:pStyle w:val="ListParagraph"/>
        <w:spacing w:before="120" w:after="120"/>
        <w:ind w:left="360" w:right="-188"/>
        <w:rPr>
          <w:rFonts w:asciiTheme="minorHAnsi" w:hAnsiTheme="minorHAnsi" w:cs="Arial"/>
          <w:bCs/>
          <w:color w:val="000000"/>
          <w:szCs w:val="22"/>
          <w:lang w:eastAsia="zh-CN"/>
        </w:rPr>
      </w:pPr>
    </w:p>
    <w:p w14:paraId="51E2F60A" w14:textId="77777777" w:rsidR="00507F2E" w:rsidRDefault="00821A70" w:rsidP="00507F2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r w:rsidR="00723149" w:rsidRPr="001B7AA0">
        <w:rPr>
          <w:rFonts w:asciiTheme="minorHAnsi" w:hAnsiTheme="minorHAnsi" w:cs="Arial"/>
          <w:bCs/>
          <w:i/>
          <w:iCs/>
          <w:color w:val="000000"/>
          <w:szCs w:val="22"/>
          <w:lang w:eastAsia="zh-CN"/>
        </w:rPr>
        <w:br/>
      </w:r>
      <w:r w:rsidR="00507F2E">
        <w:rPr>
          <w:rFonts w:asciiTheme="minorHAnsi" w:hAnsiTheme="minorHAnsi" w:cs="Arial"/>
          <w:bCs/>
          <w:color w:val="000000"/>
          <w:szCs w:val="22"/>
          <w:lang w:eastAsia="zh-CN"/>
        </w:rPr>
        <w:t>Written report – See Appendix A.</w:t>
      </w:r>
    </w:p>
    <w:p w14:paraId="25066E81" w14:textId="77777777" w:rsidR="009D1BB3" w:rsidRDefault="001B7AA0"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5523AE">
        <w:rPr>
          <w:rFonts w:asciiTheme="minorHAnsi" w:hAnsiTheme="minorHAnsi" w:cs="Arial"/>
          <w:bCs/>
          <w:color w:val="000000"/>
          <w:szCs w:val="22"/>
          <w:lang w:eastAsia="zh-CN"/>
        </w:rPr>
        <w:t>School review: went very well, students, staff, P&amp;C and the Board were all interviewed. The report has been loaded onto the school website and can be viewed there. These reviews are undertaken every five years and the school received many commendations including one for setting a strong culture;</w:t>
      </w:r>
    </w:p>
    <w:p w14:paraId="1EC5240A" w14:textId="77777777" w:rsidR="009D1BB3" w:rsidRDefault="005523AE"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Just 50 Words: also went very well with a great presentation from local author Jack Heath and great entries from the kids;</w:t>
      </w:r>
    </w:p>
    <w:p w14:paraId="08559D13" w14:textId="0C0443F7" w:rsidR="00521E34" w:rsidRDefault="009D1BB3" w:rsidP="00BF5AF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Reminder that </w:t>
      </w:r>
      <w:proofErr w:type="spellStart"/>
      <w:r>
        <w:rPr>
          <w:rFonts w:asciiTheme="minorHAnsi" w:hAnsiTheme="minorHAnsi" w:cs="Arial"/>
          <w:bCs/>
          <w:color w:val="000000"/>
          <w:szCs w:val="22"/>
          <w:lang w:eastAsia="zh-CN"/>
        </w:rPr>
        <w:t>Grandfriend’s</w:t>
      </w:r>
      <w:proofErr w:type="spellEnd"/>
      <w:r>
        <w:rPr>
          <w:rFonts w:asciiTheme="minorHAnsi" w:hAnsiTheme="minorHAnsi" w:cs="Arial"/>
          <w:bCs/>
          <w:color w:val="000000"/>
          <w:szCs w:val="22"/>
          <w:lang w:eastAsia="zh-CN"/>
        </w:rPr>
        <w:t xml:space="preserve"> Day is on Friday.</w:t>
      </w:r>
    </w:p>
    <w:p w14:paraId="05DFA1ED" w14:textId="77777777" w:rsidR="003528E9" w:rsidRPr="003528E9" w:rsidRDefault="003528E9" w:rsidP="002E1DD1">
      <w:pPr>
        <w:spacing w:before="120" w:after="240"/>
        <w:ind w:right="-187"/>
        <w:rPr>
          <w:rFonts w:asciiTheme="minorHAnsi" w:hAnsiTheme="minorHAnsi" w:cs="Arial"/>
          <w:bCs/>
          <w:color w:val="000000"/>
          <w:szCs w:val="22"/>
          <w:lang w:eastAsia="zh-CN"/>
        </w:rPr>
      </w:pPr>
    </w:p>
    <w:p w14:paraId="6F53C175" w14:textId="77777777" w:rsidR="00BF5AFE" w:rsidRDefault="00D644AA" w:rsidP="00BF5AFE">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r w:rsidR="007F7B6E" w:rsidRPr="001B7AA0">
        <w:rPr>
          <w:rFonts w:asciiTheme="minorHAnsi" w:hAnsiTheme="minorHAnsi" w:cs="Arial"/>
          <w:bCs/>
          <w:i/>
          <w:iCs/>
          <w:color w:val="000000"/>
          <w:szCs w:val="22"/>
          <w:lang w:eastAsia="zh-CN"/>
        </w:rPr>
        <w:br/>
      </w:r>
      <w:r w:rsidR="00FD26F6">
        <w:rPr>
          <w:rFonts w:asciiTheme="minorHAnsi" w:hAnsiTheme="minorHAnsi" w:cs="Arial"/>
          <w:bCs/>
          <w:color w:val="000000"/>
          <w:szCs w:val="22"/>
          <w:lang w:eastAsia="zh-CN"/>
        </w:rPr>
        <w:t xml:space="preserve">Written report – see Appendix </w:t>
      </w:r>
      <w:r w:rsidR="00507F2E">
        <w:rPr>
          <w:rFonts w:asciiTheme="minorHAnsi" w:hAnsiTheme="minorHAnsi" w:cs="Arial"/>
          <w:bCs/>
          <w:color w:val="000000"/>
          <w:szCs w:val="22"/>
          <w:lang w:eastAsia="zh-CN"/>
        </w:rPr>
        <w:t>B</w:t>
      </w:r>
      <w:r w:rsidR="00FD26F6">
        <w:rPr>
          <w:rFonts w:asciiTheme="minorHAnsi" w:hAnsiTheme="minorHAnsi" w:cs="Arial"/>
          <w:bCs/>
          <w:color w:val="000000"/>
          <w:szCs w:val="22"/>
          <w:lang w:eastAsia="zh-CN"/>
        </w:rPr>
        <w:t>.</w:t>
      </w:r>
    </w:p>
    <w:p w14:paraId="7B31A6D4" w14:textId="3072F74A" w:rsidR="000F4C12" w:rsidRDefault="00527851" w:rsidP="000F4C12">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9D1BB3">
        <w:rPr>
          <w:rFonts w:asciiTheme="minorHAnsi" w:hAnsiTheme="minorHAnsi" w:cs="Arial"/>
          <w:bCs/>
          <w:color w:val="000000"/>
          <w:szCs w:val="22"/>
          <w:lang w:eastAsia="zh-CN"/>
        </w:rPr>
        <w:t>Would like to extend a very big thanks to all P&amp;C supporters and sub-committees;</w:t>
      </w:r>
    </w:p>
    <w:p w14:paraId="122622DD" w14:textId="5BFC62B0" w:rsidR="009D1BB3" w:rsidRDefault="009D1BB3" w:rsidP="002C336B">
      <w:pPr>
        <w:spacing w:before="120" w:after="24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This year had many big events and achievements including the Walkathon, the 50</w:t>
      </w:r>
      <w:r w:rsidRPr="009D1BB3">
        <w:rPr>
          <w:rFonts w:asciiTheme="minorHAnsi" w:hAnsiTheme="minorHAnsi" w:cs="Arial"/>
          <w:bCs/>
          <w:color w:val="000000"/>
          <w:szCs w:val="22"/>
          <w:vertAlign w:val="superscript"/>
          <w:lang w:eastAsia="zh-CN"/>
        </w:rPr>
        <w:t>th</w:t>
      </w:r>
      <w:r>
        <w:rPr>
          <w:rFonts w:asciiTheme="minorHAnsi" w:hAnsiTheme="minorHAnsi" w:cs="Arial"/>
          <w:bCs/>
          <w:color w:val="000000"/>
          <w:szCs w:val="22"/>
          <w:lang w:eastAsia="zh-CN"/>
        </w:rPr>
        <w:t xml:space="preserve"> Birthday BBQ, teachers’ gifts, the purchase of a 3D scanner and new BBQ</w:t>
      </w:r>
      <w:r w:rsidR="00BF23EE">
        <w:rPr>
          <w:rFonts w:asciiTheme="minorHAnsi" w:hAnsiTheme="minorHAnsi" w:cs="Arial"/>
          <w:bCs/>
          <w:color w:val="000000"/>
          <w:szCs w:val="22"/>
          <w:lang w:eastAsia="zh-CN"/>
        </w:rPr>
        <w:t xml:space="preserve"> and a great result for</w:t>
      </w:r>
      <w:r>
        <w:rPr>
          <w:rFonts w:asciiTheme="minorHAnsi" w:hAnsiTheme="minorHAnsi" w:cs="Arial"/>
          <w:bCs/>
          <w:color w:val="000000"/>
          <w:szCs w:val="22"/>
          <w:lang w:eastAsia="zh-CN"/>
        </w:rPr>
        <w:t xml:space="preserve"> the election day BBQ and cake stall</w:t>
      </w:r>
      <w:r w:rsidR="00BF23EE">
        <w:rPr>
          <w:rFonts w:asciiTheme="minorHAnsi" w:hAnsiTheme="minorHAnsi" w:cs="Arial"/>
          <w:bCs/>
          <w:color w:val="000000"/>
          <w:szCs w:val="22"/>
          <w:lang w:eastAsia="zh-CN"/>
        </w:rPr>
        <w:t xml:space="preserve"> in May.</w:t>
      </w:r>
    </w:p>
    <w:p w14:paraId="58573D2A" w14:textId="77777777" w:rsidR="00527851" w:rsidRPr="00277465" w:rsidRDefault="00527851" w:rsidP="002C336B">
      <w:pPr>
        <w:spacing w:before="120" w:after="240"/>
        <w:ind w:left="720" w:right="-187"/>
        <w:rPr>
          <w:rFonts w:asciiTheme="minorHAnsi" w:hAnsiTheme="minorHAnsi" w:cs="Arial"/>
          <w:bCs/>
          <w:color w:val="000000"/>
          <w:szCs w:val="22"/>
          <w:lang w:eastAsia="zh-CN"/>
        </w:rPr>
      </w:pPr>
    </w:p>
    <w:p w14:paraId="25D246D5" w14:textId="77777777" w:rsidR="00000F73" w:rsidRDefault="00D644AA" w:rsidP="00000F73">
      <w:pPr>
        <w:spacing w:before="120" w:after="12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4</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7B6E" w:rsidRPr="00000F73">
        <w:rPr>
          <w:rFonts w:asciiTheme="minorHAnsi" w:hAnsiTheme="minorHAnsi" w:cs="Arial"/>
          <w:bCs/>
          <w:i/>
          <w:iCs/>
          <w:color w:val="000000"/>
          <w:szCs w:val="22"/>
          <w:lang w:eastAsia="zh-CN"/>
        </w:rPr>
        <w:t>:</w:t>
      </w:r>
      <w:r w:rsidR="007F7B6E" w:rsidRPr="00000F73">
        <w:rPr>
          <w:rFonts w:asciiTheme="minorHAnsi" w:hAnsiTheme="minorHAnsi" w:cs="Arial"/>
          <w:bCs/>
          <w:i/>
          <w:iCs/>
          <w:color w:val="000000"/>
          <w:szCs w:val="22"/>
          <w:lang w:eastAsia="zh-CN"/>
        </w:rPr>
        <w:br/>
      </w:r>
      <w:r w:rsidR="00FF021F" w:rsidRPr="00000F73">
        <w:rPr>
          <w:rFonts w:asciiTheme="minorHAnsi" w:hAnsiTheme="minorHAnsi" w:cs="Arial"/>
          <w:bCs/>
          <w:color w:val="000000"/>
          <w:szCs w:val="22"/>
          <w:lang w:eastAsia="zh-CN"/>
        </w:rPr>
        <w:tab/>
      </w:r>
      <w:r>
        <w:rPr>
          <w:rFonts w:asciiTheme="minorHAnsi" w:hAnsiTheme="minorHAnsi" w:cs="Arial"/>
          <w:bCs/>
          <w:color w:val="000000"/>
          <w:szCs w:val="22"/>
          <w:lang w:eastAsia="zh-CN"/>
        </w:rPr>
        <w:t xml:space="preserve">Written report – see Appendix </w:t>
      </w:r>
      <w:r w:rsidR="00507F2E">
        <w:rPr>
          <w:rFonts w:asciiTheme="minorHAnsi" w:hAnsiTheme="minorHAnsi" w:cs="Arial"/>
          <w:bCs/>
          <w:color w:val="000000"/>
          <w:szCs w:val="22"/>
          <w:lang w:eastAsia="zh-CN"/>
        </w:rPr>
        <w:t>C</w:t>
      </w:r>
      <w:r w:rsidR="00000F73">
        <w:rPr>
          <w:rFonts w:asciiTheme="minorHAnsi" w:hAnsiTheme="minorHAnsi" w:cs="Arial"/>
          <w:bCs/>
          <w:color w:val="000000"/>
          <w:szCs w:val="22"/>
          <w:lang w:eastAsia="zh-CN"/>
        </w:rPr>
        <w:t>.</w:t>
      </w:r>
    </w:p>
    <w:p w14:paraId="0EF4134D" w14:textId="4F75F502" w:rsidR="00507F2E" w:rsidRDefault="00E14351" w:rsidP="00507F2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781C39">
        <w:rPr>
          <w:rFonts w:asciiTheme="minorHAnsi" w:hAnsiTheme="minorHAnsi" w:cs="Arial"/>
          <w:bCs/>
          <w:color w:val="000000"/>
          <w:szCs w:val="22"/>
          <w:lang w:eastAsia="zh-CN"/>
        </w:rPr>
        <w:t>The P&amp;C is in a healthy financial position with $18,000 in cash reserves;</w:t>
      </w:r>
    </w:p>
    <w:p w14:paraId="599353B6" w14:textId="78004CDA" w:rsidR="00781C39" w:rsidRDefault="00781C39" w:rsidP="00507F2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B8485A">
        <w:rPr>
          <w:rFonts w:asciiTheme="minorHAnsi" w:hAnsiTheme="minorHAnsi" w:cs="Arial"/>
          <w:bCs/>
          <w:color w:val="000000"/>
          <w:szCs w:val="22"/>
          <w:lang w:eastAsia="zh-CN"/>
        </w:rPr>
        <w:t>The new bidding schedule from school staff is working well and the P&amp;C provided close to $22,000 to the school for initiatives and projects;</w:t>
      </w:r>
    </w:p>
    <w:p w14:paraId="3E912D9F" w14:textId="3FA74748" w:rsidR="00B8485A" w:rsidRDefault="00B8485A" w:rsidP="00507F2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D41687">
        <w:rPr>
          <w:rFonts w:asciiTheme="minorHAnsi" w:hAnsiTheme="minorHAnsi" w:cs="Arial"/>
          <w:bCs/>
          <w:color w:val="000000"/>
          <w:szCs w:val="22"/>
          <w:lang w:eastAsia="zh-CN"/>
        </w:rPr>
        <w:t>Unfortunately</w:t>
      </w:r>
      <w:r w:rsidR="00716F01">
        <w:rPr>
          <w:rFonts w:asciiTheme="minorHAnsi" w:hAnsiTheme="minorHAnsi" w:cs="Arial"/>
          <w:bCs/>
          <w:color w:val="000000"/>
          <w:szCs w:val="22"/>
          <w:lang w:eastAsia="zh-CN"/>
        </w:rPr>
        <w:t>,</w:t>
      </w:r>
      <w:r w:rsidR="00D41687">
        <w:rPr>
          <w:rFonts w:asciiTheme="minorHAnsi" w:hAnsiTheme="minorHAnsi" w:cs="Arial"/>
          <w:bCs/>
          <w:color w:val="000000"/>
          <w:szCs w:val="22"/>
          <w:lang w:eastAsia="zh-CN"/>
        </w:rPr>
        <w:t xml:space="preserve"> due to a delay in submitting the Association’s financial statements the P&amp;C has been de-registered. </w:t>
      </w:r>
      <w:r w:rsidR="00C17EDA">
        <w:rPr>
          <w:rFonts w:asciiTheme="minorHAnsi" w:hAnsiTheme="minorHAnsi" w:cs="Arial"/>
          <w:bCs/>
          <w:color w:val="000000"/>
          <w:szCs w:val="22"/>
          <w:lang w:eastAsia="zh-CN"/>
        </w:rPr>
        <w:t>This has arisen due to the P&amp;C financial year dates not aligning with the standard dates. Four news submissions are required for the dates 9 July to 8 July the following year. Once these have been submitted and the books audited the P&amp;C can register again.</w:t>
      </w:r>
    </w:p>
    <w:p w14:paraId="2D199BD8" w14:textId="4E7A29ED" w:rsidR="00C17EDA" w:rsidRDefault="00C17EDA" w:rsidP="00507F2E">
      <w:pPr>
        <w:spacing w:before="120" w:after="120"/>
        <w:ind w:left="720" w:right="-187"/>
        <w:rPr>
          <w:rFonts w:asciiTheme="minorHAnsi" w:hAnsiTheme="minorHAnsi" w:cs="Arial"/>
          <w:bCs/>
          <w:color w:val="000000"/>
          <w:szCs w:val="22"/>
          <w:lang w:eastAsia="zh-CN"/>
        </w:rPr>
      </w:pPr>
      <w:r>
        <w:rPr>
          <w:rFonts w:asciiTheme="minorHAnsi" w:hAnsiTheme="minorHAnsi" w:cs="Arial"/>
          <w:bCs/>
          <w:color w:val="000000"/>
          <w:szCs w:val="22"/>
          <w:lang w:eastAsia="zh-CN"/>
        </w:rPr>
        <w:t>– The Treasurer proposes that the P&amp;C constitution be changed to align with the standard financial year, that is 1 July – 30 June. This was moved by Alyssa and seconded by Karen.</w:t>
      </w:r>
      <w:r w:rsidR="00716F01">
        <w:rPr>
          <w:rFonts w:asciiTheme="minorHAnsi" w:hAnsiTheme="minorHAnsi" w:cs="Arial"/>
          <w:bCs/>
          <w:color w:val="000000"/>
          <w:szCs w:val="22"/>
          <w:lang w:eastAsia="zh-CN"/>
        </w:rPr>
        <w:t xml:space="preserve"> A notice for the newsletter has been drafted and will be included in the next edition. </w:t>
      </w:r>
    </w:p>
    <w:p w14:paraId="18F129B5" w14:textId="77777777" w:rsidR="00E01FE7" w:rsidRPr="00000F73" w:rsidRDefault="00E01FE7" w:rsidP="00000F73">
      <w:pPr>
        <w:spacing w:before="120" w:after="120"/>
        <w:ind w:right="-187"/>
        <w:rPr>
          <w:rFonts w:asciiTheme="minorHAnsi" w:hAnsiTheme="minorHAnsi" w:cs="Arial"/>
          <w:bCs/>
          <w:color w:val="000000"/>
          <w:szCs w:val="22"/>
          <w:lang w:eastAsia="zh-CN"/>
        </w:rPr>
      </w:pPr>
    </w:p>
    <w:p w14:paraId="76D9C6EA" w14:textId="34C7CECE" w:rsidR="0034531C" w:rsidRDefault="00EE7746" w:rsidP="00723149">
      <w:pPr>
        <w:spacing w:before="120" w:after="240"/>
        <w:ind w:right="-187"/>
        <w:rPr>
          <w:rFonts w:asciiTheme="minorHAnsi" w:hAnsiTheme="minorHAnsi" w:cs="Arial"/>
          <w:bCs/>
          <w:color w:val="000000"/>
          <w:szCs w:val="22"/>
          <w:lang w:eastAsia="zh-CN"/>
        </w:rPr>
      </w:pPr>
      <w:r>
        <w:rPr>
          <w:rFonts w:asciiTheme="minorHAnsi" w:hAnsiTheme="minorHAnsi" w:cs="Arial"/>
          <w:bCs/>
          <w:i/>
          <w:iCs/>
          <w:color w:val="000000"/>
          <w:szCs w:val="22"/>
          <w:lang w:eastAsia="zh-CN"/>
        </w:rPr>
        <w:t>4</w:t>
      </w:r>
      <w:r w:rsidR="00723149" w:rsidRPr="00E32687">
        <w:rPr>
          <w:rFonts w:asciiTheme="minorHAnsi" w:hAnsiTheme="minorHAnsi" w:cs="Arial"/>
          <w:bCs/>
          <w:i/>
          <w:iCs/>
          <w:color w:val="000000"/>
          <w:szCs w:val="22"/>
          <w:lang w:eastAsia="zh-CN"/>
        </w:rPr>
        <w:t>.</w:t>
      </w:r>
      <w:r>
        <w:rPr>
          <w:rFonts w:asciiTheme="minorHAnsi" w:hAnsiTheme="minorHAnsi" w:cs="Arial"/>
          <w:bCs/>
          <w:i/>
          <w:iCs/>
          <w:color w:val="000000"/>
          <w:szCs w:val="22"/>
          <w:lang w:eastAsia="zh-CN"/>
        </w:rPr>
        <w:t>4</w:t>
      </w:r>
      <w:r w:rsidR="00723149" w:rsidRPr="00E32687">
        <w:rPr>
          <w:rFonts w:asciiTheme="minorHAnsi" w:hAnsiTheme="minorHAnsi" w:cs="Arial"/>
          <w:bCs/>
          <w:i/>
          <w:iCs/>
          <w:color w:val="000000"/>
          <w:szCs w:val="22"/>
          <w:lang w:eastAsia="zh-CN"/>
        </w:rPr>
        <w:t xml:space="preserve">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Public Officer</w:t>
      </w:r>
      <w:r w:rsidR="007F7B6E" w:rsidRPr="00E32687">
        <w:rPr>
          <w:rFonts w:asciiTheme="minorHAnsi" w:hAnsiTheme="minorHAnsi" w:cs="Arial"/>
          <w:bCs/>
          <w:i/>
          <w:iCs/>
          <w:color w:val="000000"/>
          <w:szCs w:val="22"/>
          <w:lang w:eastAsia="zh-CN"/>
        </w:rPr>
        <w:t>:</w:t>
      </w:r>
    </w:p>
    <w:p w14:paraId="497DF919" w14:textId="34EBEADF" w:rsidR="000F4C12" w:rsidRDefault="00C2314F" w:rsidP="000F4C12">
      <w:pPr>
        <w:spacing w:before="120" w:after="120"/>
        <w:ind w:right="-187"/>
        <w:rPr>
          <w:rFonts w:asciiTheme="minorHAnsi" w:hAnsiTheme="minorHAnsi" w:cs="Arial"/>
          <w:bCs/>
          <w:color w:val="000000"/>
          <w:szCs w:val="22"/>
          <w:lang w:eastAsia="zh-CN"/>
        </w:rPr>
      </w:pPr>
      <w:r>
        <w:rPr>
          <w:rFonts w:asciiTheme="minorHAnsi" w:hAnsiTheme="minorHAnsi" w:cs="Arial"/>
          <w:bCs/>
          <w:color w:val="000000"/>
          <w:szCs w:val="22"/>
          <w:lang w:eastAsia="zh-CN"/>
        </w:rPr>
        <w:tab/>
        <w:t>–</w:t>
      </w:r>
      <w:r w:rsidR="000F4C12">
        <w:rPr>
          <w:rFonts w:asciiTheme="minorHAnsi" w:hAnsiTheme="minorHAnsi" w:cs="Arial"/>
          <w:bCs/>
          <w:color w:val="000000"/>
          <w:szCs w:val="22"/>
          <w:lang w:eastAsia="zh-CN"/>
        </w:rPr>
        <w:t xml:space="preserve"> </w:t>
      </w:r>
      <w:r w:rsidR="00716F01">
        <w:rPr>
          <w:rFonts w:asciiTheme="minorHAnsi" w:hAnsiTheme="minorHAnsi" w:cs="Arial"/>
          <w:bCs/>
          <w:color w:val="000000"/>
          <w:szCs w:val="22"/>
          <w:lang w:eastAsia="zh-CN"/>
        </w:rPr>
        <w:t>Is assisting the Treasurer with report lodging;</w:t>
      </w:r>
    </w:p>
    <w:p w14:paraId="599E3F6E" w14:textId="0EAA0F95" w:rsidR="00716F01" w:rsidRDefault="00716F01" w:rsidP="000F4C12">
      <w:pPr>
        <w:spacing w:before="120" w:after="120"/>
        <w:ind w:right="-187"/>
        <w:rPr>
          <w:rFonts w:asciiTheme="minorHAnsi" w:hAnsiTheme="minorHAnsi" w:cs="Arial"/>
          <w:bCs/>
          <w:color w:val="000000"/>
          <w:szCs w:val="22"/>
          <w:lang w:eastAsia="zh-CN"/>
        </w:rPr>
      </w:pPr>
      <w:r>
        <w:rPr>
          <w:rFonts w:asciiTheme="minorHAnsi" w:hAnsiTheme="minorHAnsi" w:cs="Arial"/>
          <w:bCs/>
          <w:color w:val="000000"/>
          <w:szCs w:val="22"/>
          <w:lang w:eastAsia="zh-CN"/>
        </w:rPr>
        <w:tab/>
        <w:t>– Will also chase up Committee forms.</w:t>
      </w:r>
    </w:p>
    <w:p w14:paraId="1BB0E7C3" w14:textId="77777777" w:rsidR="001512F3" w:rsidRPr="00723149" w:rsidRDefault="001512F3" w:rsidP="0027281D">
      <w:pPr>
        <w:spacing w:before="120" w:after="120"/>
        <w:ind w:right="-187"/>
        <w:rPr>
          <w:rFonts w:asciiTheme="minorHAnsi" w:hAnsiTheme="minorHAnsi" w:cs="Arial"/>
          <w:bCs/>
          <w:color w:val="000000"/>
          <w:szCs w:val="22"/>
          <w:lang w:eastAsia="zh-CN"/>
        </w:rPr>
      </w:pPr>
    </w:p>
    <w:p w14:paraId="00D6C57F" w14:textId="549C0DA3" w:rsidR="006E062F" w:rsidRDefault="00EE7746" w:rsidP="0064651E">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4.5</w:t>
      </w:r>
      <w:r w:rsidR="00723149" w:rsidRPr="00E32687">
        <w:rPr>
          <w:rFonts w:asciiTheme="minorHAnsi" w:hAnsiTheme="minorHAnsi" w:cs="Arial"/>
          <w:bCs/>
          <w:i/>
          <w:iCs/>
          <w:color w:val="000000"/>
          <w:szCs w:val="22"/>
          <w:lang w:eastAsia="zh-CN"/>
        </w:rPr>
        <w:t xml:space="preserve">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64651E">
        <w:rPr>
          <w:rFonts w:asciiTheme="minorHAnsi" w:hAnsiTheme="minorHAnsi" w:cs="Arial"/>
          <w:bCs/>
          <w:color w:val="000000"/>
          <w:szCs w:val="22"/>
          <w:lang w:eastAsia="zh-CN"/>
        </w:rPr>
        <w:t xml:space="preserve">Written report – see Appendix </w:t>
      </w:r>
      <w:r w:rsidR="002D3CFD">
        <w:rPr>
          <w:rFonts w:asciiTheme="minorHAnsi" w:hAnsiTheme="minorHAnsi" w:cs="Arial"/>
          <w:bCs/>
          <w:color w:val="000000"/>
          <w:szCs w:val="22"/>
          <w:lang w:eastAsia="zh-CN"/>
        </w:rPr>
        <w:t>D</w:t>
      </w:r>
      <w:r w:rsidR="0064651E">
        <w:rPr>
          <w:rFonts w:asciiTheme="minorHAnsi" w:hAnsiTheme="minorHAnsi" w:cs="Arial"/>
          <w:bCs/>
          <w:color w:val="000000"/>
          <w:szCs w:val="22"/>
          <w:lang w:eastAsia="zh-CN"/>
        </w:rPr>
        <w:t>.</w:t>
      </w:r>
    </w:p>
    <w:p w14:paraId="6370143C" w14:textId="77777777" w:rsidR="001512F3" w:rsidRPr="00723149" w:rsidRDefault="001512F3" w:rsidP="0027281D">
      <w:pPr>
        <w:spacing w:before="120" w:after="120"/>
        <w:ind w:left="720" w:right="-187" w:hanging="720"/>
        <w:rPr>
          <w:rFonts w:asciiTheme="minorHAnsi" w:hAnsiTheme="minorHAnsi" w:cs="Arial"/>
          <w:bCs/>
          <w:color w:val="000000"/>
          <w:szCs w:val="22"/>
          <w:lang w:eastAsia="zh-CN"/>
        </w:rPr>
      </w:pPr>
    </w:p>
    <w:p w14:paraId="5DC52C1E" w14:textId="431777DE" w:rsidR="0034531C" w:rsidRDefault="00EE774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w:t>
      </w:r>
      <w:r w:rsidR="00723149" w:rsidRPr="00E32687">
        <w:rPr>
          <w:rFonts w:asciiTheme="minorHAnsi" w:hAnsiTheme="minorHAnsi" w:cs="Arial"/>
          <w:bCs/>
          <w:i/>
          <w:iCs/>
          <w:color w:val="000000"/>
          <w:szCs w:val="22"/>
          <w:lang w:eastAsia="zh-CN"/>
        </w:rPr>
        <w:t>.</w:t>
      </w:r>
      <w:r>
        <w:rPr>
          <w:rFonts w:asciiTheme="minorHAnsi" w:hAnsiTheme="minorHAnsi" w:cs="Arial"/>
          <w:bCs/>
          <w:i/>
          <w:iCs/>
          <w:color w:val="000000"/>
          <w:szCs w:val="22"/>
          <w:lang w:eastAsia="zh-CN"/>
        </w:rPr>
        <w:t>6</w:t>
      </w:r>
      <w:r w:rsidR="00723149" w:rsidRPr="00E32687">
        <w:rPr>
          <w:rFonts w:asciiTheme="minorHAnsi" w:hAnsiTheme="minorHAnsi" w:cs="Arial"/>
          <w:bCs/>
          <w:i/>
          <w:iCs/>
          <w:color w:val="000000"/>
          <w:szCs w:val="22"/>
          <w:lang w:eastAsia="zh-CN"/>
        </w:rPr>
        <w:t xml:space="preserve">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 xml:space="preserve">Written report – see </w:t>
      </w:r>
      <w:r w:rsidR="00E94189">
        <w:rPr>
          <w:rFonts w:asciiTheme="minorHAnsi" w:hAnsiTheme="minorHAnsi" w:cs="Arial"/>
          <w:bCs/>
          <w:color w:val="000000"/>
          <w:szCs w:val="22"/>
          <w:lang w:eastAsia="zh-CN"/>
        </w:rPr>
        <w:t xml:space="preserve">Appendix </w:t>
      </w:r>
      <w:r w:rsidR="005C6BFF">
        <w:rPr>
          <w:rFonts w:asciiTheme="minorHAnsi" w:hAnsiTheme="minorHAnsi" w:cs="Arial"/>
          <w:bCs/>
          <w:color w:val="000000"/>
          <w:szCs w:val="22"/>
          <w:lang w:eastAsia="zh-CN"/>
        </w:rPr>
        <w:t>E</w:t>
      </w:r>
      <w:r w:rsidR="00E94189">
        <w:rPr>
          <w:rFonts w:asciiTheme="minorHAnsi" w:hAnsiTheme="minorHAnsi" w:cs="Arial"/>
          <w:bCs/>
          <w:color w:val="000000"/>
          <w:szCs w:val="22"/>
          <w:lang w:eastAsia="zh-CN"/>
        </w:rPr>
        <w:t>.</w:t>
      </w:r>
    </w:p>
    <w:p w14:paraId="703A716F" w14:textId="3D6734C1" w:rsidR="001512F3" w:rsidRDefault="006B2DD5" w:rsidP="002728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The roller door needs replacing with quotes received indicating that replacement will be expensive (around $12,000). Other options are being explored;</w:t>
      </w:r>
    </w:p>
    <w:p w14:paraId="3B5FA36F" w14:textId="381C6B27" w:rsidR="006B2DD5" w:rsidRDefault="006B2DD5" w:rsidP="0027281D">
      <w:pPr>
        <w:spacing w:before="120" w:after="120"/>
        <w:ind w:left="720" w:right="-187" w:hanging="720"/>
        <w:rPr>
          <w:rFonts w:asciiTheme="minorHAnsi" w:hAnsiTheme="minorHAnsi" w:cs="Arial"/>
          <w:bCs/>
          <w:color w:val="000000"/>
          <w:szCs w:val="22"/>
          <w:lang w:eastAsia="zh-CN"/>
        </w:rPr>
      </w:pPr>
      <w:r>
        <w:rPr>
          <w:rFonts w:asciiTheme="minorHAnsi" w:hAnsiTheme="minorHAnsi" w:cs="Arial"/>
          <w:bCs/>
          <w:color w:val="000000"/>
          <w:szCs w:val="22"/>
          <w:lang w:eastAsia="zh-CN"/>
        </w:rPr>
        <w:tab/>
        <w:t xml:space="preserve">– The Treasurer has resigned and the Committee is currently looking for another. </w:t>
      </w:r>
    </w:p>
    <w:p w14:paraId="5DA13A75" w14:textId="77777777" w:rsidR="006B2DD5" w:rsidRPr="00723149" w:rsidRDefault="006B2DD5" w:rsidP="0027281D">
      <w:pPr>
        <w:spacing w:before="120" w:after="120"/>
        <w:ind w:left="720" w:right="-187" w:hanging="720"/>
        <w:rPr>
          <w:rFonts w:asciiTheme="minorHAnsi" w:hAnsiTheme="minorHAnsi" w:cs="Arial"/>
          <w:bCs/>
          <w:color w:val="000000"/>
          <w:szCs w:val="22"/>
          <w:lang w:eastAsia="zh-CN"/>
        </w:rPr>
      </w:pPr>
    </w:p>
    <w:p w14:paraId="0D1E96CE" w14:textId="1E67CD64" w:rsidR="0034531C" w:rsidRDefault="00EE7746" w:rsidP="00C71494">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4.7</w:t>
      </w:r>
      <w:r w:rsidR="00723149" w:rsidRPr="00E32687">
        <w:rPr>
          <w:rFonts w:asciiTheme="minorHAnsi" w:hAnsiTheme="minorHAnsi" w:cs="Arial"/>
          <w:bCs/>
          <w:i/>
          <w:iCs/>
          <w:color w:val="000000"/>
          <w:szCs w:val="22"/>
          <w:lang w:eastAsia="zh-CN"/>
        </w:rPr>
        <w:t xml:space="preserve">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 xml:space="preserve">Written report – see </w:t>
      </w:r>
      <w:r w:rsidR="00E94189">
        <w:rPr>
          <w:rFonts w:asciiTheme="minorHAnsi" w:hAnsiTheme="minorHAnsi" w:cs="Arial"/>
          <w:bCs/>
          <w:color w:val="000000"/>
          <w:szCs w:val="22"/>
          <w:lang w:eastAsia="zh-CN"/>
        </w:rPr>
        <w:t xml:space="preserve">Appendix </w:t>
      </w:r>
      <w:r w:rsidR="005C6BFF">
        <w:rPr>
          <w:rFonts w:asciiTheme="minorHAnsi" w:hAnsiTheme="minorHAnsi" w:cs="Arial"/>
          <w:bCs/>
          <w:color w:val="000000"/>
          <w:szCs w:val="22"/>
          <w:lang w:eastAsia="zh-CN"/>
        </w:rPr>
        <w:t>F</w:t>
      </w:r>
      <w:r w:rsidR="00E94189">
        <w:rPr>
          <w:rFonts w:asciiTheme="minorHAnsi" w:hAnsiTheme="minorHAnsi" w:cs="Arial"/>
          <w:bCs/>
          <w:color w:val="000000"/>
          <w:szCs w:val="22"/>
          <w:lang w:eastAsia="zh-CN"/>
        </w:rPr>
        <w:t>.</w:t>
      </w:r>
    </w:p>
    <w:p w14:paraId="4E172A22" w14:textId="602B2B9E" w:rsidR="000F4C12" w:rsidRDefault="00C2314F" w:rsidP="000F4C12">
      <w:pPr>
        <w:spacing w:before="120" w:after="120"/>
        <w:ind w:left="720" w:right="-187" w:hanging="720"/>
        <w:rPr>
          <w:rFonts w:asciiTheme="minorHAnsi" w:hAnsiTheme="minorHAnsi" w:cs="Arial"/>
          <w:bCs/>
          <w:iCs/>
          <w:color w:val="000000"/>
          <w:szCs w:val="22"/>
          <w:lang w:eastAsia="zh-CN"/>
        </w:rPr>
      </w:pPr>
      <w:r>
        <w:rPr>
          <w:rFonts w:asciiTheme="minorHAnsi" w:hAnsiTheme="minorHAnsi" w:cs="Arial"/>
          <w:bCs/>
          <w:iCs/>
          <w:color w:val="000000"/>
          <w:szCs w:val="22"/>
          <w:lang w:eastAsia="zh-CN"/>
        </w:rPr>
        <w:tab/>
        <w:t>–</w:t>
      </w:r>
      <w:r w:rsidR="000F4C12">
        <w:rPr>
          <w:rFonts w:asciiTheme="minorHAnsi" w:hAnsiTheme="minorHAnsi" w:cs="Arial"/>
          <w:bCs/>
          <w:iCs/>
          <w:color w:val="000000"/>
          <w:szCs w:val="22"/>
          <w:lang w:eastAsia="zh-CN"/>
        </w:rPr>
        <w:t xml:space="preserve"> </w:t>
      </w:r>
      <w:r w:rsidR="001744E6">
        <w:rPr>
          <w:rFonts w:asciiTheme="minorHAnsi" w:hAnsiTheme="minorHAnsi" w:cs="Arial"/>
          <w:bCs/>
          <w:iCs/>
          <w:color w:val="000000"/>
          <w:szCs w:val="22"/>
          <w:lang w:eastAsia="zh-CN"/>
        </w:rPr>
        <w:t>All going very well – big thanks to Lucy and other Uniform Shop staff;</w:t>
      </w:r>
    </w:p>
    <w:p w14:paraId="346F844E" w14:textId="25357E55" w:rsidR="001744E6" w:rsidRDefault="001744E6" w:rsidP="000F4C12">
      <w:pPr>
        <w:spacing w:before="120" w:after="120"/>
        <w:ind w:left="720" w:right="-187" w:hanging="720"/>
        <w:rPr>
          <w:rFonts w:asciiTheme="minorHAnsi" w:hAnsiTheme="minorHAnsi" w:cs="Arial"/>
          <w:bCs/>
          <w:color w:val="000000"/>
          <w:szCs w:val="22"/>
          <w:lang w:eastAsia="zh-CN"/>
        </w:rPr>
      </w:pPr>
      <w:r>
        <w:rPr>
          <w:rFonts w:asciiTheme="minorHAnsi" w:hAnsiTheme="minorHAnsi" w:cs="Arial"/>
          <w:bCs/>
          <w:iCs/>
          <w:color w:val="000000"/>
          <w:szCs w:val="22"/>
          <w:lang w:eastAsia="zh-CN"/>
        </w:rPr>
        <w:tab/>
      </w:r>
      <w:r>
        <w:rPr>
          <w:rFonts w:asciiTheme="minorHAnsi" w:hAnsiTheme="minorHAnsi" w:cs="Arial"/>
          <w:bCs/>
          <w:color w:val="000000"/>
          <w:szCs w:val="22"/>
          <w:lang w:eastAsia="zh-CN"/>
        </w:rPr>
        <w:t>– $5,000 has been donated to the P&amp;C</w:t>
      </w:r>
    </w:p>
    <w:p w14:paraId="0B86A82A" w14:textId="61BAC6E4" w:rsidR="00C2314F" w:rsidRDefault="00C2314F" w:rsidP="00737530">
      <w:pPr>
        <w:spacing w:before="120" w:after="240"/>
        <w:ind w:left="720" w:right="-187" w:hanging="360"/>
        <w:rPr>
          <w:rFonts w:asciiTheme="minorHAnsi" w:hAnsiTheme="minorHAnsi" w:cs="Arial"/>
          <w:bCs/>
          <w:color w:val="000000"/>
          <w:szCs w:val="22"/>
          <w:lang w:eastAsia="zh-CN"/>
        </w:rPr>
      </w:pPr>
    </w:p>
    <w:p w14:paraId="556CF823" w14:textId="77EA1CE7" w:rsidR="001744E6" w:rsidRDefault="001744E6" w:rsidP="005C6BFF">
      <w:pPr>
        <w:spacing w:before="120" w:after="240"/>
        <w:ind w:left="720" w:right="-187" w:hanging="720"/>
        <w:rPr>
          <w:rFonts w:asciiTheme="minorHAnsi" w:hAnsiTheme="minorHAnsi" w:cs="Arial"/>
          <w:bCs/>
          <w:color w:val="000000"/>
          <w:szCs w:val="22"/>
          <w:lang w:eastAsia="zh-CN"/>
        </w:rPr>
      </w:pPr>
      <w:r>
        <w:rPr>
          <w:rFonts w:asciiTheme="minorHAnsi" w:hAnsiTheme="minorHAnsi" w:cs="Arial"/>
          <w:bCs/>
          <w:i/>
          <w:iCs/>
          <w:color w:val="000000"/>
          <w:szCs w:val="22"/>
          <w:lang w:eastAsia="zh-CN"/>
        </w:rPr>
        <w:t>4.8</w:t>
      </w:r>
      <w:r w:rsidRPr="00E32687">
        <w:rPr>
          <w:rFonts w:asciiTheme="minorHAnsi" w:hAnsiTheme="minorHAnsi" w:cs="Arial"/>
          <w:bCs/>
          <w:i/>
          <w:iCs/>
          <w:color w:val="000000"/>
          <w:szCs w:val="22"/>
          <w:lang w:eastAsia="zh-CN"/>
        </w:rPr>
        <w:t xml:space="preserve"> </w:t>
      </w:r>
      <w:r w:rsidRPr="00E32687">
        <w:rPr>
          <w:rFonts w:asciiTheme="minorHAnsi" w:hAnsiTheme="minorHAnsi" w:cs="Arial"/>
          <w:bCs/>
          <w:i/>
          <w:iCs/>
          <w:color w:val="000000"/>
          <w:szCs w:val="22"/>
          <w:lang w:eastAsia="zh-CN"/>
        </w:rPr>
        <w:tab/>
      </w:r>
      <w:r>
        <w:rPr>
          <w:rFonts w:asciiTheme="minorHAnsi" w:hAnsiTheme="minorHAnsi" w:cs="Arial"/>
          <w:bCs/>
          <w:i/>
          <w:iCs/>
          <w:color w:val="000000"/>
          <w:szCs w:val="22"/>
          <w:lang w:eastAsia="zh-CN"/>
        </w:rPr>
        <w:t>Book Club</w:t>
      </w:r>
      <w:r w:rsidRPr="00E32687">
        <w:rPr>
          <w:rFonts w:asciiTheme="minorHAnsi" w:hAnsiTheme="minorHAnsi" w:cs="Arial"/>
          <w:bCs/>
          <w:i/>
          <w:iCs/>
          <w:color w:val="000000"/>
          <w:szCs w:val="22"/>
          <w:lang w:eastAsia="zh-CN"/>
        </w:rPr>
        <w:t>:</w:t>
      </w:r>
      <w:r w:rsidRPr="00723149">
        <w:rPr>
          <w:rFonts w:asciiTheme="minorHAnsi" w:hAnsiTheme="minorHAnsi" w:cs="Arial"/>
          <w:bCs/>
          <w:color w:val="000000"/>
          <w:szCs w:val="22"/>
          <w:lang w:eastAsia="zh-CN"/>
        </w:rPr>
        <w:br/>
      </w:r>
      <w:r w:rsidR="005C6BFF">
        <w:rPr>
          <w:rFonts w:asciiTheme="minorHAnsi" w:hAnsiTheme="minorHAnsi" w:cs="Arial"/>
          <w:bCs/>
          <w:color w:val="000000"/>
          <w:szCs w:val="22"/>
          <w:lang w:eastAsia="zh-CN"/>
        </w:rPr>
        <w:t>Written report – see Appendix G.</w:t>
      </w:r>
    </w:p>
    <w:p w14:paraId="46FC3E88" w14:textId="7FD5F0D1" w:rsidR="001744E6" w:rsidRPr="00C2314F" w:rsidRDefault="001744E6" w:rsidP="001744E6">
      <w:pPr>
        <w:spacing w:before="120" w:after="240"/>
        <w:ind w:left="720" w:right="-187"/>
        <w:rPr>
          <w:rFonts w:asciiTheme="minorHAnsi" w:hAnsiTheme="minorHAnsi" w:cs="Arial"/>
          <w:bCs/>
          <w:color w:val="000000"/>
          <w:szCs w:val="22"/>
          <w:lang w:eastAsia="zh-CN"/>
        </w:rPr>
      </w:pPr>
      <w:r>
        <w:rPr>
          <w:rFonts w:asciiTheme="minorHAnsi" w:hAnsiTheme="minorHAnsi" w:cs="Arial"/>
          <w:bCs/>
          <w:iCs/>
          <w:color w:val="000000"/>
          <w:szCs w:val="22"/>
          <w:lang w:eastAsia="zh-CN"/>
        </w:rPr>
        <w:lastRenderedPageBreak/>
        <w:t>– The Club is receiving a pleasing number of orders and has made close to $700 in rewards for the school.</w:t>
      </w:r>
    </w:p>
    <w:p w14:paraId="698C0A77" w14:textId="77777777" w:rsidR="0034531C" w:rsidRPr="0034531C" w:rsidRDefault="0034531C" w:rsidP="0034531C">
      <w:pPr>
        <w:pStyle w:val="ListParagraph"/>
        <w:spacing w:before="120" w:after="120"/>
        <w:ind w:left="0" w:right="-188"/>
        <w:rPr>
          <w:rFonts w:asciiTheme="minorHAnsi" w:hAnsiTheme="minorHAnsi" w:cs="Arial"/>
          <w:bCs/>
          <w:color w:val="000000"/>
          <w:szCs w:val="22"/>
          <w:lang w:eastAsia="zh-CN"/>
        </w:rPr>
      </w:pPr>
    </w:p>
    <w:p w14:paraId="3C7A68D3" w14:textId="77777777" w:rsidR="0034531C" w:rsidRPr="003528E9" w:rsidRDefault="00231E57" w:rsidP="005134CC">
      <w:pPr>
        <w:pStyle w:val="ListParagraph"/>
        <w:numPr>
          <w:ilvl w:val="0"/>
          <w:numId w:val="4"/>
        </w:numPr>
        <w:tabs>
          <w:tab w:val="num" w:pos="720"/>
        </w:tabs>
        <w:spacing w:before="120" w:after="120"/>
        <w:ind w:right="-188"/>
        <w:rPr>
          <w:rFonts w:asciiTheme="minorHAnsi" w:hAnsiTheme="minorHAnsi" w:cs="Arial"/>
          <w:bCs/>
          <w:color w:val="000000"/>
          <w:szCs w:val="22"/>
          <w:lang w:eastAsia="zh-CN"/>
        </w:rPr>
      </w:pPr>
      <w:r>
        <w:rPr>
          <w:rFonts w:asciiTheme="minorHAnsi" w:hAnsiTheme="minorHAnsi" w:cs="Arial"/>
          <w:b/>
          <w:color w:val="000000"/>
          <w:szCs w:val="22"/>
          <w:lang w:eastAsia="zh-CN"/>
        </w:rPr>
        <w:t>Election of Office Bearers</w:t>
      </w:r>
      <w:r w:rsidR="0053298B" w:rsidRPr="00723149">
        <w:rPr>
          <w:rFonts w:asciiTheme="minorHAnsi" w:hAnsiTheme="minorHAnsi" w:cs="Arial"/>
          <w:b/>
          <w:color w:val="000000"/>
          <w:szCs w:val="22"/>
          <w:lang w:eastAsia="zh-CN"/>
        </w:rPr>
        <w:br/>
      </w:r>
    </w:p>
    <w:p w14:paraId="3F142837" w14:textId="77777777" w:rsidR="00BF5AFE" w:rsidRDefault="00231E57" w:rsidP="00231E57">
      <w:pPr>
        <w:spacing w:after="120"/>
        <w:ind w:left="357"/>
        <w:rPr>
          <w:rFonts w:asciiTheme="minorHAnsi" w:hAnsiTheme="minorHAnsi"/>
          <w:bCs/>
        </w:rPr>
      </w:pPr>
      <w:r>
        <w:rPr>
          <w:rFonts w:asciiTheme="minorHAnsi" w:hAnsiTheme="minorHAnsi"/>
          <w:bCs/>
        </w:rPr>
        <w:t>The following office bearers were confirmed at the meeting:</w:t>
      </w:r>
    </w:p>
    <w:tbl>
      <w:tblPr>
        <w:tblStyle w:val="TableGrid"/>
        <w:tblW w:w="0" w:type="auto"/>
        <w:tblInd w:w="357" w:type="dxa"/>
        <w:tblLook w:val="04A0" w:firstRow="1" w:lastRow="0" w:firstColumn="1" w:lastColumn="0" w:noHBand="0" w:noVBand="1"/>
      </w:tblPr>
      <w:tblGrid>
        <w:gridCol w:w="4331"/>
        <w:gridCol w:w="4328"/>
      </w:tblGrid>
      <w:tr w:rsidR="00231E57" w14:paraId="47396C5D" w14:textId="77777777" w:rsidTr="00507F2E">
        <w:tc>
          <w:tcPr>
            <w:tcW w:w="4331" w:type="dxa"/>
          </w:tcPr>
          <w:p w14:paraId="03579D5A" w14:textId="77777777" w:rsidR="00231E57" w:rsidRDefault="00231E57" w:rsidP="00231E57">
            <w:pPr>
              <w:spacing w:after="120"/>
              <w:rPr>
                <w:rFonts w:asciiTheme="minorHAnsi" w:hAnsiTheme="minorHAnsi"/>
                <w:bCs/>
              </w:rPr>
            </w:pPr>
            <w:r>
              <w:rPr>
                <w:rFonts w:asciiTheme="minorHAnsi" w:hAnsiTheme="minorHAnsi"/>
                <w:bCs/>
              </w:rPr>
              <w:t>President</w:t>
            </w:r>
          </w:p>
        </w:tc>
        <w:tc>
          <w:tcPr>
            <w:tcW w:w="4328" w:type="dxa"/>
          </w:tcPr>
          <w:p w14:paraId="533C313A" w14:textId="77777777" w:rsidR="00231E57" w:rsidRDefault="00231E57" w:rsidP="00231E57">
            <w:pPr>
              <w:spacing w:after="120"/>
              <w:rPr>
                <w:rFonts w:asciiTheme="minorHAnsi" w:hAnsiTheme="minorHAnsi"/>
                <w:bCs/>
              </w:rPr>
            </w:pPr>
            <w:proofErr w:type="spellStart"/>
            <w:r>
              <w:rPr>
                <w:rFonts w:asciiTheme="minorHAnsi" w:hAnsiTheme="minorHAnsi"/>
                <w:bCs/>
              </w:rPr>
              <w:t>Petrina</w:t>
            </w:r>
            <w:proofErr w:type="spellEnd"/>
            <w:r>
              <w:rPr>
                <w:rFonts w:asciiTheme="minorHAnsi" w:hAnsiTheme="minorHAnsi"/>
                <w:bCs/>
              </w:rPr>
              <w:t xml:space="preserve"> (Petra) Cole</w:t>
            </w:r>
          </w:p>
        </w:tc>
      </w:tr>
      <w:tr w:rsidR="00231E57" w14:paraId="6C668281" w14:textId="77777777" w:rsidTr="00507F2E">
        <w:tc>
          <w:tcPr>
            <w:tcW w:w="4331" w:type="dxa"/>
          </w:tcPr>
          <w:p w14:paraId="00FF1404" w14:textId="77777777" w:rsidR="00231E57" w:rsidRDefault="00231E57" w:rsidP="00231E57">
            <w:pPr>
              <w:spacing w:after="120"/>
              <w:rPr>
                <w:rFonts w:asciiTheme="minorHAnsi" w:hAnsiTheme="minorHAnsi"/>
                <w:bCs/>
              </w:rPr>
            </w:pPr>
            <w:r>
              <w:rPr>
                <w:rFonts w:asciiTheme="minorHAnsi" w:hAnsiTheme="minorHAnsi"/>
                <w:bCs/>
              </w:rPr>
              <w:t>Vice President</w:t>
            </w:r>
          </w:p>
        </w:tc>
        <w:tc>
          <w:tcPr>
            <w:tcW w:w="4328" w:type="dxa"/>
          </w:tcPr>
          <w:p w14:paraId="54AF83F7" w14:textId="0416057B" w:rsidR="00231E57" w:rsidRDefault="000F4C12" w:rsidP="00231E57">
            <w:pPr>
              <w:spacing w:after="120"/>
              <w:rPr>
                <w:rFonts w:asciiTheme="minorHAnsi" w:hAnsiTheme="minorHAnsi"/>
                <w:bCs/>
              </w:rPr>
            </w:pPr>
            <w:r>
              <w:rPr>
                <w:rFonts w:asciiTheme="minorHAnsi" w:hAnsiTheme="minorHAnsi"/>
                <w:bCs/>
              </w:rPr>
              <w:t>Joel Dalton</w:t>
            </w:r>
          </w:p>
        </w:tc>
      </w:tr>
      <w:tr w:rsidR="00231E57" w14:paraId="3920014F" w14:textId="77777777" w:rsidTr="00507F2E">
        <w:tc>
          <w:tcPr>
            <w:tcW w:w="4331" w:type="dxa"/>
          </w:tcPr>
          <w:p w14:paraId="33A98A1F" w14:textId="77777777" w:rsidR="00231E57" w:rsidRDefault="00231E57" w:rsidP="00231E57">
            <w:pPr>
              <w:spacing w:after="120"/>
              <w:rPr>
                <w:rFonts w:asciiTheme="minorHAnsi" w:hAnsiTheme="minorHAnsi"/>
                <w:bCs/>
              </w:rPr>
            </w:pPr>
            <w:r>
              <w:rPr>
                <w:rFonts w:asciiTheme="minorHAnsi" w:hAnsiTheme="minorHAnsi"/>
                <w:bCs/>
              </w:rPr>
              <w:t>Treasurer</w:t>
            </w:r>
          </w:p>
        </w:tc>
        <w:tc>
          <w:tcPr>
            <w:tcW w:w="4328" w:type="dxa"/>
          </w:tcPr>
          <w:p w14:paraId="0A249976" w14:textId="7A7041A1" w:rsidR="00231E57" w:rsidRDefault="000F4C12" w:rsidP="00231E57">
            <w:pPr>
              <w:spacing w:after="120"/>
              <w:rPr>
                <w:rFonts w:asciiTheme="minorHAnsi" w:hAnsiTheme="minorHAnsi"/>
                <w:bCs/>
              </w:rPr>
            </w:pPr>
            <w:r>
              <w:rPr>
                <w:rFonts w:asciiTheme="minorHAnsi" w:hAnsiTheme="minorHAnsi"/>
                <w:bCs/>
              </w:rPr>
              <w:t>VACANT</w:t>
            </w:r>
          </w:p>
        </w:tc>
      </w:tr>
      <w:tr w:rsidR="00231E57" w14:paraId="21377B4A" w14:textId="77777777" w:rsidTr="00507F2E">
        <w:tc>
          <w:tcPr>
            <w:tcW w:w="4331" w:type="dxa"/>
          </w:tcPr>
          <w:p w14:paraId="1BDF0B71" w14:textId="77777777" w:rsidR="00231E57" w:rsidRDefault="00231E57" w:rsidP="00231E57">
            <w:pPr>
              <w:spacing w:after="120"/>
              <w:rPr>
                <w:rFonts w:asciiTheme="minorHAnsi" w:hAnsiTheme="minorHAnsi"/>
                <w:bCs/>
              </w:rPr>
            </w:pPr>
            <w:r>
              <w:rPr>
                <w:rFonts w:asciiTheme="minorHAnsi" w:hAnsiTheme="minorHAnsi"/>
                <w:bCs/>
              </w:rPr>
              <w:t>Secretary</w:t>
            </w:r>
          </w:p>
        </w:tc>
        <w:tc>
          <w:tcPr>
            <w:tcW w:w="4328" w:type="dxa"/>
          </w:tcPr>
          <w:p w14:paraId="56C6BC6D" w14:textId="6C31B37E" w:rsidR="00231E57" w:rsidRDefault="000F4C12" w:rsidP="00231E57">
            <w:pPr>
              <w:spacing w:after="120"/>
              <w:rPr>
                <w:rFonts w:asciiTheme="minorHAnsi" w:hAnsiTheme="minorHAnsi"/>
                <w:bCs/>
              </w:rPr>
            </w:pPr>
            <w:r>
              <w:rPr>
                <w:rFonts w:asciiTheme="minorHAnsi" w:hAnsiTheme="minorHAnsi"/>
                <w:bCs/>
              </w:rPr>
              <w:t>Wendy Robertson</w:t>
            </w:r>
          </w:p>
        </w:tc>
      </w:tr>
      <w:tr w:rsidR="00231E57" w14:paraId="4B698462" w14:textId="77777777" w:rsidTr="00507F2E">
        <w:tc>
          <w:tcPr>
            <w:tcW w:w="4331" w:type="dxa"/>
          </w:tcPr>
          <w:p w14:paraId="6881899E" w14:textId="77777777" w:rsidR="00231E57" w:rsidRDefault="00231E57" w:rsidP="00231E57">
            <w:pPr>
              <w:spacing w:after="120"/>
              <w:rPr>
                <w:rFonts w:asciiTheme="minorHAnsi" w:hAnsiTheme="minorHAnsi"/>
                <w:bCs/>
              </w:rPr>
            </w:pPr>
            <w:r>
              <w:rPr>
                <w:rFonts w:asciiTheme="minorHAnsi" w:hAnsiTheme="minorHAnsi"/>
                <w:bCs/>
              </w:rPr>
              <w:t>Public Officer</w:t>
            </w:r>
          </w:p>
        </w:tc>
        <w:tc>
          <w:tcPr>
            <w:tcW w:w="4328" w:type="dxa"/>
          </w:tcPr>
          <w:p w14:paraId="4C895408" w14:textId="77777777" w:rsidR="00231E57" w:rsidRDefault="00231E57" w:rsidP="00231E57">
            <w:pPr>
              <w:spacing w:after="120"/>
              <w:rPr>
                <w:rFonts w:asciiTheme="minorHAnsi" w:hAnsiTheme="minorHAnsi"/>
                <w:bCs/>
              </w:rPr>
            </w:pPr>
            <w:r>
              <w:rPr>
                <w:rFonts w:asciiTheme="minorHAnsi" w:hAnsiTheme="minorHAnsi"/>
                <w:bCs/>
              </w:rPr>
              <w:t>Jim Gilchrist</w:t>
            </w:r>
          </w:p>
        </w:tc>
      </w:tr>
    </w:tbl>
    <w:p w14:paraId="2A087666" w14:textId="56C96B06" w:rsidR="00BF5AFE" w:rsidRDefault="00BF5AFE" w:rsidP="00BF5AFE">
      <w:pPr>
        <w:spacing w:after="120"/>
        <w:ind w:left="357"/>
        <w:rPr>
          <w:rFonts w:asciiTheme="minorHAnsi" w:hAnsiTheme="minorHAnsi"/>
          <w:bCs/>
        </w:rPr>
      </w:pPr>
    </w:p>
    <w:p w14:paraId="081BB6A0" w14:textId="419F15F4" w:rsidR="00290992" w:rsidRDefault="00290992" w:rsidP="00BF5AFE">
      <w:pPr>
        <w:spacing w:after="120"/>
        <w:ind w:left="357"/>
        <w:rPr>
          <w:rFonts w:asciiTheme="minorHAnsi" w:hAnsiTheme="minorHAnsi"/>
          <w:bCs/>
        </w:rPr>
      </w:pPr>
      <w:r>
        <w:rPr>
          <w:rFonts w:asciiTheme="minorHAnsi" w:hAnsiTheme="minorHAnsi"/>
          <w:bCs/>
        </w:rPr>
        <w:t>Other nominated supporting positions include:</w:t>
      </w:r>
    </w:p>
    <w:p w14:paraId="0F1A0C75" w14:textId="254C42A0" w:rsidR="00290992" w:rsidRDefault="00290992" w:rsidP="00BF5AFE">
      <w:pPr>
        <w:spacing w:after="120"/>
        <w:ind w:left="357"/>
        <w:rPr>
          <w:rFonts w:asciiTheme="minorHAnsi" w:hAnsiTheme="minorHAnsi"/>
          <w:bCs/>
        </w:rPr>
      </w:pPr>
      <w:r>
        <w:rPr>
          <w:rFonts w:asciiTheme="minorHAnsi" w:hAnsiTheme="minorHAnsi"/>
          <w:bCs/>
        </w:rPr>
        <w:t>Class representatives: Paula Banks</w:t>
      </w:r>
    </w:p>
    <w:p w14:paraId="79A4BE00" w14:textId="2E88D2C5" w:rsidR="00290992" w:rsidRDefault="00290992" w:rsidP="00BF5AFE">
      <w:pPr>
        <w:spacing w:after="120"/>
        <w:ind w:left="357"/>
        <w:rPr>
          <w:rFonts w:asciiTheme="minorHAnsi" w:hAnsiTheme="minorHAnsi"/>
          <w:bCs/>
        </w:rPr>
      </w:pPr>
      <w:r>
        <w:rPr>
          <w:rFonts w:asciiTheme="minorHAnsi" w:hAnsiTheme="minorHAnsi"/>
          <w:bCs/>
        </w:rPr>
        <w:t>Communications: Ka</w:t>
      </w:r>
      <w:r w:rsidR="000F4C12">
        <w:rPr>
          <w:rFonts w:asciiTheme="minorHAnsi" w:hAnsiTheme="minorHAnsi"/>
          <w:bCs/>
        </w:rPr>
        <w:t xml:space="preserve">rina </w:t>
      </w:r>
      <w:proofErr w:type="spellStart"/>
      <w:r w:rsidR="000F4C12">
        <w:rPr>
          <w:rFonts w:asciiTheme="minorHAnsi" w:hAnsiTheme="minorHAnsi"/>
          <w:bCs/>
        </w:rPr>
        <w:t>Henman</w:t>
      </w:r>
      <w:proofErr w:type="spellEnd"/>
    </w:p>
    <w:p w14:paraId="21B2F5E2" w14:textId="77777777" w:rsidR="00535411" w:rsidRPr="00535411" w:rsidRDefault="00535411" w:rsidP="0043406C">
      <w:pPr>
        <w:spacing w:after="240"/>
        <w:ind w:left="357"/>
        <w:rPr>
          <w:rFonts w:asciiTheme="minorHAnsi" w:hAnsiTheme="minorHAnsi"/>
          <w:bCs/>
        </w:rPr>
      </w:pPr>
    </w:p>
    <w:p w14:paraId="7A7810B5" w14:textId="77777777" w:rsidR="00022D9C" w:rsidRPr="00022D9C" w:rsidRDefault="003D4437" w:rsidP="00A844E0">
      <w:pPr>
        <w:pStyle w:val="ListParagraph"/>
        <w:numPr>
          <w:ilvl w:val="0"/>
          <w:numId w:val="4"/>
        </w:numPr>
        <w:tabs>
          <w:tab w:val="num" w:pos="720"/>
        </w:tabs>
        <w:spacing w:before="120" w:after="240" w:line="276" w:lineRule="auto"/>
        <w:ind w:left="351" w:right="-187" w:hanging="357"/>
        <w:rPr>
          <w:rFonts w:asciiTheme="minorHAnsi" w:hAnsiTheme="minorHAnsi"/>
          <w:bCs/>
        </w:rPr>
      </w:pPr>
      <w:r>
        <w:rPr>
          <w:rFonts w:asciiTheme="minorHAnsi" w:hAnsiTheme="minorHAnsi" w:cs="Arial"/>
          <w:b/>
          <w:color w:val="000000"/>
          <w:szCs w:val="22"/>
          <w:lang w:eastAsia="zh-CN"/>
        </w:rPr>
        <w:t>Other business</w:t>
      </w:r>
    </w:p>
    <w:p w14:paraId="3C3F3AC8" w14:textId="4F1D027F" w:rsidR="00DF427A" w:rsidRDefault="00DF427A" w:rsidP="00DF427A">
      <w:pPr>
        <w:spacing w:before="120" w:after="120" w:line="276" w:lineRule="auto"/>
        <w:ind w:left="351" w:right="-187"/>
        <w:rPr>
          <w:rFonts w:asciiTheme="minorHAnsi" w:hAnsiTheme="minorHAnsi"/>
          <w:bCs/>
        </w:rPr>
      </w:pPr>
      <w:r>
        <w:rPr>
          <w:rFonts w:asciiTheme="minorHAnsi" w:hAnsiTheme="minorHAnsi" w:cs="Arial"/>
          <w:color w:val="000000"/>
          <w:szCs w:val="22"/>
          <w:lang w:eastAsia="zh-CN"/>
        </w:rPr>
        <w:t>Nil.</w:t>
      </w:r>
    </w:p>
    <w:p w14:paraId="698F95DF" w14:textId="6AFC552F" w:rsidR="003D4437" w:rsidRPr="003D4437" w:rsidRDefault="003D4437" w:rsidP="00A844E0">
      <w:pPr>
        <w:pStyle w:val="ListParagraph"/>
        <w:spacing w:before="120" w:after="120" w:line="276" w:lineRule="auto"/>
        <w:ind w:left="357" w:right="-187"/>
        <w:rPr>
          <w:rFonts w:asciiTheme="minorHAnsi" w:hAnsiTheme="minorHAnsi"/>
          <w:bCs/>
        </w:rPr>
      </w:pPr>
    </w:p>
    <w:p w14:paraId="447583BF" w14:textId="33997342" w:rsidR="00000F73" w:rsidRPr="00AC2EA0" w:rsidRDefault="001D39E7" w:rsidP="00FB2E51">
      <w:pPr>
        <w:pStyle w:val="ListParagraph"/>
        <w:numPr>
          <w:ilvl w:val="0"/>
          <w:numId w:val="4"/>
        </w:numPr>
        <w:tabs>
          <w:tab w:val="num" w:pos="720"/>
        </w:tabs>
        <w:spacing w:before="120" w:after="200" w:line="276" w:lineRule="auto"/>
        <w:ind w:right="-188"/>
        <w:rPr>
          <w:rFonts w:asciiTheme="minorHAnsi" w:hAnsiTheme="minorHAnsi"/>
          <w:bCs/>
        </w:rPr>
      </w:pPr>
      <w:r w:rsidRPr="00AC2EA0">
        <w:rPr>
          <w:rFonts w:asciiTheme="minorHAnsi" w:hAnsiTheme="minorHAnsi" w:cs="Arial"/>
          <w:b/>
          <w:color w:val="000000"/>
          <w:szCs w:val="22"/>
          <w:lang w:eastAsia="zh-CN"/>
        </w:rPr>
        <w:t>Date of next m</w:t>
      </w:r>
      <w:r w:rsidR="0034531C" w:rsidRPr="00AC2EA0">
        <w:rPr>
          <w:rFonts w:asciiTheme="minorHAnsi" w:hAnsiTheme="minorHAnsi" w:cs="Arial"/>
          <w:b/>
          <w:color w:val="000000"/>
          <w:szCs w:val="22"/>
          <w:lang w:eastAsia="zh-CN"/>
        </w:rPr>
        <w:t>eeting</w:t>
      </w:r>
      <w:r w:rsidR="007F7B6E" w:rsidRPr="00AC2EA0">
        <w:rPr>
          <w:rFonts w:asciiTheme="minorHAnsi" w:hAnsiTheme="minorHAnsi" w:cs="Arial"/>
          <w:b/>
          <w:color w:val="000000"/>
          <w:szCs w:val="22"/>
          <w:lang w:eastAsia="zh-CN"/>
        </w:rPr>
        <w:t>:</w:t>
      </w:r>
      <w:r w:rsidR="00532AFC" w:rsidRPr="00AC2EA0">
        <w:rPr>
          <w:rFonts w:asciiTheme="minorHAnsi" w:hAnsiTheme="minorHAnsi" w:cs="Arial"/>
          <w:bCs/>
          <w:color w:val="000000"/>
          <w:szCs w:val="22"/>
          <w:lang w:eastAsia="zh-CN"/>
        </w:rPr>
        <w:br/>
      </w:r>
      <w:r w:rsidR="00DF427A">
        <w:rPr>
          <w:rFonts w:asciiTheme="minorHAnsi" w:hAnsiTheme="minorHAnsi" w:cs="Arial"/>
          <w:bCs/>
          <w:color w:val="000000"/>
          <w:szCs w:val="22"/>
          <w:lang w:eastAsia="zh-CN"/>
        </w:rPr>
        <w:t>TBC</w:t>
      </w:r>
      <w:r w:rsidR="00532AFC" w:rsidRPr="00AC2EA0">
        <w:rPr>
          <w:rFonts w:asciiTheme="minorHAnsi" w:hAnsiTheme="minorHAnsi" w:cs="Arial"/>
          <w:bCs/>
          <w:color w:val="000000"/>
          <w:szCs w:val="22"/>
          <w:lang w:eastAsia="zh-CN"/>
        </w:rPr>
        <w:br/>
      </w:r>
      <w:r w:rsidR="00000F73" w:rsidRPr="00AC2EA0">
        <w:rPr>
          <w:rFonts w:asciiTheme="minorHAnsi" w:hAnsiTheme="minorHAnsi"/>
          <w:bCs/>
        </w:rPr>
        <w:br w:type="page"/>
      </w:r>
    </w:p>
    <w:p w14:paraId="6B4C1A44" w14:textId="493A8BB8" w:rsidR="00000F73" w:rsidRPr="00000F73" w:rsidRDefault="00000F73" w:rsidP="0061598C">
      <w:pPr>
        <w:spacing w:before="120" w:after="240"/>
        <w:rPr>
          <w:rFonts w:asciiTheme="minorHAnsi" w:hAnsiTheme="minorHAnsi"/>
          <w:b/>
          <w:bCs/>
        </w:rPr>
      </w:pPr>
      <w:r w:rsidRPr="00000F73">
        <w:rPr>
          <w:rFonts w:asciiTheme="minorHAnsi" w:hAnsiTheme="minorHAnsi"/>
          <w:b/>
          <w:bCs/>
        </w:rPr>
        <w:lastRenderedPageBreak/>
        <w:t xml:space="preserve">Appendix A – </w:t>
      </w:r>
      <w:r w:rsidR="00F7039E">
        <w:rPr>
          <w:rFonts w:asciiTheme="minorHAnsi" w:hAnsiTheme="minorHAnsi"/>
          <w:b/>
          <w:bCs/>
        </w:rPr>
        <w:t>Principal’s</w:t>
      </w:r>
      <w:r w:rsidRPr="00000F73">
        <w:rPr>
          <w:rFonts w:asciiTheme="minorHAnsi" w:hAnsiTheme="minorHAnsi"/>
          <w:b/>
          <w:bCs/>
        </w:rPr>
        <w:t xml:space="preserve"> Report</w:t>
      </w:r>
    </w:p>
    <w:p w14:paraId="195C94AC" w14:textId="692E30C5" w:rsidR="00F7039E" w:rsidRDefault="00F7039E" w:rsidP="00F7039E">
      <w:pPr>
        <w:spacing w:before="120" w:after="120"/>
        <w:rPr>
          <w:rFonts w:asciiTheme="minorHAnsi" w:hAnsiTheme="minorHAnsi" w:cstheme="minorHAnsi"/>
        </w:rPr>
      </w:pPr>
    </w:p>
    <w:p w14:paraId="05D5B388" w14:textId="2264AA53" w:rsidR="00586DAD" w:rsidRPr="00586DAD" w:rsidRDefault="00586DAD" w:rsidP="00586DAD">
      <w:pPr>
        <w:jc w:val="center"/>
        <w:rPr>
          <w:rFonts w:asciiTheme="minorHAnsi" w:hAnsiTheme="minorHAnsi" w:cstheme="minorHAnsi"/>
          <w:b/>
          <w:sz w:val="22"/>
          <w:szCs w:val="22"/>
        </w:rPr>
      </w:pPr>
      <w:r w:rsidRPr="00586DAD">
        <w:rPr>
          <w:rFonts w:asciiTheme="minorHAnsi" w:hAnsiTheme="minorHAnsi" w:cstheme="minorHAnsi"/>
          <w:b/>
          <w:sz w:val="22"/>
          <w:szCs w:val="22"/>
        </w:rPr>
        <w:t>Aranda P&amp;C – Principal’s Report</w:t>
      </w:r>
      <w:r>
        <w:rPr>
          <w:rFonts w:asciiTheme="minorHAnsi" w:hAnsiTheme="minorHAnsi" w:cstheme="minorHAnsi"/>
          <w:b/>
          <w:sz w:val="22"/>
          <w:szCs w:val="22"/>
        </w:rPr>
        <w:t xml:space="preserve"> </w:t>
      </w:r>
      <w:r w:rsidRPr="00586DAD">
        <w:rPr>
          <w:rFonts w:asciiTheme="minorHAnsi" w:hAnsiTheme="minorHAnsi" w:cstheme="minorHAnsi"/>
          <w:b/>
          <w:sz w:val="22"/>
          <w:szCs w:val="22"/>
        </w:rPr>
        <w:t>18.9.2019</w:t>
      </w:r>
    </w:p>
    <w:p w14:paraId="72551416" w14:textId="77777777" w:rsidR="00586DAD" w:rsidRPr="00586DAD" w:rsidRDefault="00586DAD" w:rsidP="00586DAD">
      <w:pPr>
        <w:rPr>
          <w:rFonts w:asciiTheme="minorHAnsi" w:hAnsiTheme="minorHAnsi" w:cstheme="minorHAnsi"/>
          <w:sz w:val="22"/>
          <w:szCs w:val="22"/>
        </w:rPr>
      </w:pPr>
    </w:p>
    <w:p w14:paraId="44F08C39" w14:textId="77777777" w:rsidR="00586DAD" w:rsidRPr="00586DAD" w:rsidRDefault="00586DAD" w:rsidP="00586DAD">
      <w:pPr>
        <w:spacing w:line="360" w:lineRule="auto"/>
        <w:rPr>
          <w:rFonts w:asciiTheme="minorHAnsi" w:hAnsiTheme="minorHAnsi" w:cstheme="minorHAnsi"/>
          <w:b/>
          <w:sz w:val="22"/>
          <w:szCs w:val="22"/>
        </w:rPr>
      </w:pPr>
      <w:r w:rsidRPr="00586DAD">
        <w:rPr>
          <w:rFonts w:asciiTheme="minorHAnsi" w:hAnsiTheme="minorHAnsi" w:cstheme="minorHAnsi"/>
          <w:b/>
          <w:sz w:val="22"/>
          <w:szCs w:val="22"/>
        </w:rPr>
        <w:t>School Review:</w:t>
      </w:r>
    </w:p>
    <w:p w14:paraId="5B4046D7" w14:textId="77777777" w:rsidR="00586DAD" w:rsidRP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Aranda School completed the school review process on Friday, August 16.</w:t>
      </w:r>
    </w:p>
    <w:p w14:paraId="4BEA81AB" w14:textId="77777777" w:rsidR="00586DAD" w:rsidRP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The review panel spent 4 days in the school and spoke to parents, children and staff during their time with us. I appreciated the comprehensive and robust nature of the review. The ACT Education Directorate will post the report on our school website soon.</w:t>
      </w:r>
    </w:p>
    <w:p w14:paraId="7E7D559C" w14:textId="77777777" w:rsidR="00586DAD" w:rsidRP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The findings from the review panel were very positive. One of the commendations that pleased me the most was that the panel considered the school culture to support learning was exemplary. I am grateful that the panel shared some recommendations with us that will help our community to develop a meaningful new school plan in the coming months.</w:t>
      </w:r>
    </w:p>
    <w:p w14:paraId="294A2F5E" w14:textId="6E162CAC" w:rsid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Congratulations to the entire Aranda School community for what we have achieved not just during school review but also over the five-year term of the last school plan. I would particularly like to thank Lisa Kingham, Scott Pearce and Alex Wrigley for the leadership of the review process.</w:t>
      </w:r>
    </w:p>
    <w:p w14:paraId="3112FE01" w14:textId="77777777" w:rsidR="00586DAD" w:rsidRPr="00586DAD" w:rsidRDefault="00586DAD" w:rsidP="00586DAD">
      <w:pPr>
        <w:spacing w:line="360" w:lineRule="auto"/>
        <w:rPr>
          <w:rFonts w:asciiTheme="minorHAnsi" w:hAnsiTheme="minorHAnsi" w:cstheme="minorHAnsi"/>
          <w:sz w:val="22"/>
          <w:szCs w:val="22"/>
        </w:rPr>
      </w:pPr>
    </w:p>
    <w:p w14:paraId="1E07FFFE" w14:textId="77777777" w:rsidR="00586DAD" w:rsidRPr="00586DAD" w:rsidRDefault="00586DAD" w:rsidP="00586DAD">
      <w:pPr>
        <w:spacing w:line="360" w:lineRule="auto"/>
        <w:rPr>
          <w:rFonts w:asciiTheme="minorHAnsi" w:hAnsiTheme="minorHAnsi" w:cstheme="minorHAnsi"/>
          <w:b/>
          <w:sz w:val="22"/>
          <w:szCs w:val="22"/>
        </w:rPr>
      </w:pPr>
      <w:r w:rsidRPr="00586DAD">
        <w:rPr>
          <w:rFonts w:asciiTheme="minorHAnsi" w:hAnsiTheme="minorHAnsi" w:cstheme="minorHAnsi"/>
          <w:b/>
          <w:sz w:val="22"/>
          <w:szCs w:val="22"/>
        </w:rPr>
        <w:t>Just 50 Words:</w:t>
      </w:r>
    </w:p>
    <w:p w14:paraId="33F47AC2" w14:textId="77777777" w:rsidR="00586DAD" w:rsidRP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We recently celebrated our love of writing at our Just 50 Words assembly. Every student at the school participated - Congratulations to all of them. Thanks to Heather (P&amp;C) and Troy (School Board) for presenting prizes on the day. I don’t envy Patrick from Canberra High who does a brilliant job to judge the competition every year. I thought Jack Heath, our local author and guest speaker delivered a fantastic speech to an enthralled audience.</w:t>
      </w:r>
    </w:p>
    <w:p w14:paraId="451622E4" w14:textId="77777777" w:rsidR="00586DAD" w:rsidRPr="00586DAD" w:rsidRDefault="00586DAD" w:rsidP="00586DAD">
      <w:pPr>
        <w:spacing w:line="360" w:lineRule="auto"/>
        <w:rPr>
          <w:rFonts w:asciiTheme="minorHAnsi" w:hAnsiTheme="minorHAnsi" w:cstheme="minorHAnsi"/>
          <w:sz w:val="22"/>
          <w:szCs w:val="22"/>
        </w:rPr>
      </w:pPr>
    </w:p>
    <w:p w14:paraId="7D456A6D" w14:textId="77777777" w:rsidR="00586DAD" w:rsidRPr="00586DAD" w:rsidRDefault="00586DAD" w:rsidP="00586DAD">
      <w:pPr>
        <w:spacing w:line="360" w:lineRule="auto"/>
        <w:rPr>
          <w:rFonts w:asciiTheme="minorHAnsi" w:hAnsiTheme="minorHAnsi" w:cstheme="minorHAnsi"/>
          <w:sz w:val="22"/>
          <w:szCs w:val="22"/>
        </w:rPr>
      </w:pPr>
      <w:r w:rsidRPr="00586DAD">
        <w:rPr>
          <w:rFonts w:asciiTheme="minorHAnsi" w:hAnsiTheme="minorHAnsi" w:cstheme="minorHAnsi"/>
          <w:sz w:val="22"/>
          <w:szCs w:val="22"/>
        </w:rPr>
        <w:t>Phil Gray</w:t>
      </w:r>
    </w:p>
    <w:p w14:paraId="6B10E37D" w14:textId="77777777" w:rsidR="00586DAD" w:rsidRDefault="00586DAD" w:rsidP="00586DAD">
      <w:r>
        <w:rPr>
          <w:noProof/>
        </w:rPr>
        <w:drawing>
          <wp:inline distT="0" distB="0" distL="0" distR="0" wp14:anchorId="01F4110C" wp14:editId="0B3EBCB9">
            <wp:extent cx="5731510" cy="1294765"/>
            <wp:effectExtent l="0" t="0" r="0" b="0"/>
            <wp:docPr id="1" name="Picture 1" descr="cid:image002.png@01D56A3A.6BA80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6A3A.6BA80A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294765"/>
                    </a:xfrm>
                    <a:prstGeom prst="rect">
                      <a:avLst/>
                    </a:prstGeom>
                    <a:noFill/>
                    <a:ln>
                      <a:noFill/>
                    </a:ln>
                  </pic:spPr>
                </pic:pic>
              </a:graphicData>
            </a:graphic>
          </wp:inline>
        </w:drawing>
      </w:r>
    </w:p>
    <w:p w14:paraId="5F0A0189" w14:textId="1DE9CA00" w:rsidR="00F7039E" w:rsidRDefault="00F7039E" w:rsidP="00F7039E">
      <w:pPr>
        <w:spacing w:before="120" w:after="120"/>
        <w:rPr>
          <w:rFonts w:asciiTheme="minorHAnsi" w:hAnsiTheme="minorHAnsi" w:cstheme="minorHAnsi"/>
        </w:rPr>
      </w:pPr>
    </w:p>
    <w:p w14:paraId="2CF724B0" w14:textId="54AE4D70" w:rsidR="00F7039E" w:rsidRDefault="00F7039E">
      <w:pPr>
        <w:spacing w:after="200" w:line="276" w:lineRule="auto"/>
        <w:rPr>
          <w:rFonts w:asciiTheme="minorHAnsi" w:hAnsiTheme="minorHAnsi" w:cstheme="minorHAnsi"/>
        </w:rPr>
      </w:pPr>
      <w:r>
        <w:rPr>
          <w:rFonts w:asciiTheme="minorHAnsi" w:hAnsiTheme="minorHAnsi" w:cstheme="minorHAnsi"/>
        </w:rPr>
        <w:br w:type="page"/>
      </w:r>
    </w:p>
    <w:p w14:paraId="7CD1D71D" w14:textId="56A4669E" w:rsidR="00F7039E" w:rsidRPr="00000F73" w:rsidRDefault="00F7039E" w:rsidP="00437D0E">
      <w:pPr>
        <w:spacing w:before="120" w:after="240"/>
        <w:rPr>
          <w:rFonts w:asciiTheme="minorHAnsi" w:hAnsiTheme="minorHAnsi"/>
          <w:b/>
          <w:bCs/>
        </w:rPr>
      </w:pPr>
      <w:r w:rsidRPr="00000F73">
        <w:rPr>
          <w:rFonts w:asciiTheme="minorHAnsi" w:hAnsiTheme="minorHAnsi"/>
          <w:b/>
          <w:bCs/>
        </w:rPr>
        <w:lastRenderedPageBreak/>
        <w:t xml:space="preserve">Appendix </w:t>
      </w:r>
      <w:r>
        <w:rPr>
          <w:rFonts w:asciiTheme="minorHAnsi" w:hAnsiTheme="minorHAnsi"/>
          <w:b/>
          <w:bCs/>
        </w:rPr>
        <w:t>B</w:t>
      </w:r>
      <w:r w:rsidRPr="00000F73">
        <w:rPr>
          <w:rFonts w:asciiTheme="minorHAnsi" w:hAnsiTheme="minorHAnsi"/>
          <w:b/>
          <w:bCs/>
        </w:rPr>
        <w:t xml:space="preserve"> – </w:t>
      </w:r>
      <w:r>
        <w:rPr>
          <w:rFonts w:asciiTheme="minorHAnsi" w:hAnsiTheme="minorHAnsi"/>
          <w:b/>
          <w:bCs/>
        </w:rPr>
        <w:t>President’s</w:t>
      </w:r>
      <w:r w:rsidRPr="00000F73">
        <w:rPr>
          <w:rFonts w:asciiTheme="minorHAnsi" w:hAnsiTheme="minorHAnsi"/>
          <w:b/>
          <w:bCs/>
        </w:rPr>
        <w:t xml:space="preserve"> Report</w:t>
      </w:r>
    </w:p>
    <w:p w14:paraId="22FE8833" w14:textId="0BD52712" w:rsidR="00A9515E" w:rsidRPr="00A9515E" w:rsidRDefault="00A9515E" w:rsidP="00A9515E">
      <w:pPr>
        <w:rPr>
          <w:rFonts w:asciiTheme="minorHAnsi" w:hAnsiTheme="minorHAnsi" w:cstheme="minorHAnsi"/>
          <w:u w:val="single"/>
        </w:rPr>
      </w:pPr>
    </w:p>
    <w:p w14:paraId="6B1AF6DE" w14:textId="77777777" w:rsidR="004F36F0" w:rsidRPr="004F36F0" w:rsidRDefault="004F36F0" w:rsidP="004F36F0">
      <w:pPr>
        <w:jc w:val="center"/>
        <w:rPr>
          <w:rFonts w:asciiTheme="minorHAnsi" w:hAnsiTheme="minorHAnsi" w:cstheme="minorHAnsi"/>
          <w:b/>
          <w:sz w:val="22"/>
          <w:szCs w:val="22"/>
        </w:rPr>
      </w:pPr>
      <w:r w:rsidRPr="004F36F0">
        <w:rPr>
          <w:rFonts w:asciiTheme="minorHAnsi" w:hAnsiTheme="minorHAnsi" w:cstheme="minorHAnsi"/>
          <w:b/>
          <w:sz w:val="22"/>
          <w:szCs w:val="22"/>
        </w:rPr>
        <w:t xml:space="preserve">AGM President Report – 18 September 2019 </w:t>
      </w:r>
    </w:p>
    <w:p w14:paraId="047DA27B" w14:textId="77777777" w:rsidR="004F36F0" w:rsidRPr="004F36F0" w:rsidRDefault="004F36F0" w:rsidP="004F36F0">
      <w:pPr>
        <w:rPr>
          <w:rFonts w:asciiTheme="minorHAnsi" w:hAnsiTheme="minorHAnsi" w:cstheme="minorHAnsi"/>
          <w:b/>
          <w:sz w:val="22"/>
          <w:szCs w:val="22"/>
        </w:rPr>
      </w:pPr>
    </w:p>
    <w:p w14:paraId="62CEF7A9"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 xml:space="preserve">Another wonderful year of P&amp;C activities and support. Sub committees continue to be extremely successful and the service they offer Aranda families is invaluable. </w:t>
      </w:r>
    </w:p>
    <w:p w14:paraId="39000A54" w14:textId="77777777" w:rsidR="004F36F0" w:rsidRPr="004F36F0" w:rsidRDefault="004F36F0" w:rsidP="004F36F0">
      <w:pPr>
        <w:pStyle w:val="ListParagraph"/>
        <w:ind w:left="1440"/>
        <w:rPr>
          <w:rFonts w:asciiTheme="minorHAnsi" w:hAnsiTheme="minorHAnsi" w:cstheme="minorHAnsi"/>
          <w:sz w:val="22"/>
          <w:szCs w:val="22"/>
        </w:rPr>
      </w:pPr>
    </w:p>
    <w:p w14:paraId="5198FCA0"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A big thank you to all the wonderful volunteers who have supported the P&amp;C throughout the year. Too many to list every single one but a shout out to Lys as Vice President, Jim as Public Officer, Kath as Treasurer, Heather as Secretary, Paula as Class reps and Karen as Communication Officer.</w:t>
      </w:r>
    </w:p>
    <w:p w14:paraId="7520643B" w14:textId="77777777" w:rsidR="004F36F0" w:rsidRPr="004F36F0" w:rsidRDefault="004F36F0" w:rsidP="004F36F0">
      <w:pPr>
        <w:pStyle w:val="ListParagraph"/>
        <w:rPr>
          <w:rFonts w:asciiTheme="minorHAnsi" w:hAnsiTheme="minorHAnsi" w:cstheme="minorHAnsi"/>
          <w:sz w:val="22"/>
          <w:szCs w:val="22"/>
        </w:rPr>
      </w:pPr>
    </w:p>
    <w:p w14:paraId="76B23107"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It has been a pleasure working with and supporting the school.</w:t>
      </w:r>
    </w:p>
    <w:p w14:paraId="2D0FD4A7" w14:textId="77777777" w:rsidR="004F36F0" w:rsidRPr="004F36F0" w:rsidRDefault="004F36F0" w:rsidP="004F36F0">
      <w:pPr>
        <w:pStyle w:val="ListParagraph"/>
        <w:ind w:left="1440"/>
        <w:rPr>
          <w:rFonts w:asciiTheme="minorHAnsi" w:hAnsiTheme="minorHAnsi" w:cstheme="minorHAnsi"/>
          <w:sz w:val="22"/>
          <w:szCs w:val="22"/>
        </w:rPr>
      </w:pPr>
    </w:p>
    <w:p w14:paraId="535DCEED" w14:textId="77777777" w:rsidR="004F36F0" w:rsidRPr="004F36F0" w:rsidRDefault="004F36F0" w:rsidP="004F36F0">
      <w:pPr>
        <w:pStyle w:val="ListParagraph"/>
        <w:numPr>
          <w:ilvl w:val="0"/>
          <w:numId w:val="18"/>
        </w:numPr>
        <w:spacing w:after="200" w:line="276" w:lineRule="auto"/>
        <w:rPr>
          <w:rFonts w:asciiTheme="minorHAnsi" w:hAnsiTheme="minorHAnsi" w:cstheme="minorHAnsi"/>
          <w:i/>
          <w:sz w:val="22"/>
          <w:szCs w:val="22"/>
        </w:rPr>
      </w:pPr>
      <w:r w:rsidRPr="004F36F0">
        <w:rPr>
          <w:rFonts w:asciiTheme="minorHAnsi" w:hAnsiTheme="minorHAnsi" w:cstheme="minorHAnsi"/>
          <w:sz w:val="22"/>
          <w:szCs w:val="22"/>
        </w:rPr>
        <w:t>Some major achievements in the last year include:</w:t>
      </w:r>
    </w:p>
    <w:p w14:paraId="50D84625"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Successful walkathon</w:t>
      </w:r>
    </w:p>
    <w:p w14:paraId="1407D070"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 xml:space="preserve">Contributed to the 50 year BBQ picnic at </w:t>
      </w:r>
      <w:proofErr w:type="spellStart"/>
      <w:r w:rsidRPr="004F36F0">
        <w:rPr>
          <w:rFonts w:asciiTheme="minorHAnsi" w:hAnsiTheme="minorHAnsi" w:cstheme="minorHAnsi"/>
          <w:sz w:val="22"/>
          <w:szCs w:val="22"/>
        </w:rPr>
        <w:t>Stromlo</w:t>
      </w:r>
      <w:proofErr w:type="spellEnd"/>
    </w:p>
    <w:p w14:paraId="0AD407BF"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Planned for the 2019 fete (26 October). This has taken considerable attention this year as planning began in mid-2018.</w:t>
      </w:r>
    </w:p>
    <w:p w14:paraId="0339E090"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Able to assist the school with financial donations to achieve Just 50 Words, robotic purchases, playground art, teacher professional development, several new marques and more.</w:t>
      </w:r>
    </w:p>
    <w:p w14:paraId="5E68B44D"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Gifts for teacher who attended camps and teacher appreciation day for all staff.</w:t>
      </w:r>
    </w:p>
    <w:p w14:paraId="71D9CC75"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Ongoing strong relationship with Afters.</w:t>
      </w:r>
    </w:p>
    <w:p w14:paraId="4B859738"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Purchased a new industrial size BBQ for canteen and school events</w:t>
      </w:r>
    </w:p>
    <w:p w14:paraId="5F071CC7"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Assisted the school in the review process.</w:t>
      </w:r>
    </w:p>
    <w:p w14:paraId="2EE7EB8A"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Ran a cherry drive in Dec 2018.</w:t>
      </w:r>
    </w:p>
    <w:p w14:paraId="1243E088"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Coordinated ordering of dinner options for the 2018 end of year school concert.</w:t>
      </w:r>
    </w:p>
    <w:p w14:paraId="51097B40" w14:textId="77777777" w:rsidR="004F36F0" w:rsidRPr="004F36F0" w:rsidRDefault="004F36F0" w:rsidP="004F36F0">
      <w:pPr>
        <w:pStyle w:val="NormalWeb"/>
        <w:numPr>
          <w:ilvl w:val="0"/>
          <w:numId w:val="27"/>
        </w:numPr>
        <w:shd w:val="clear" w:color="auto" w:fill="FFFFFF"/>
        <w:rPr>
          <w:rFonts w:asciiTheme="minorHAnsi" w:hAnsiTheme="minorHAnsi" w:cstheme="minorHAnsi"/>
          <w:sz w:val="22"/>
          <w:szCs w:val="22"/>
        </w:rPr>
      </w:pPr>
      <w:r w:rsidRPr="004F36F0">
        <w:rPr>
          <w:rFonts w:asciiTheme="minorHAnsi" w:hAnsiTheme="minorHAnsi" w:cstheme="minorHAnsi"/>
          <w:sz w:val="22"/>
          <w:szCs w:val="22"/>
        </w:rPr>
        <w:t>Book Club joined the P&amp;C and is doing extremely well.</w:t>
      </w:r>
    </w:p>
    <w:p w14:paraId="73CA28C7" w14:textId="77777777" w:rsidR="004F36F0" w:rsidRPr="004F36F0" w:rsidRDefault="004F36F0" w:rsidP="004F36F0">
      <w:pPr>
        <w:pStyle w:val="NormalWeb"/>
        <w:shd w:val="clear" w:color="auto" w:fill="FFFFFF"/>
        <w:ind w:left="1440"/>
        <w:rPr>
          <w:rFonts w:asciiTheme="minorHAnsi" w:hAnsiTheme="minorHAnsi" w:cstheme="minorHAnsi"/>
          <w:sz w:val="22"/>
          <w:szCs w:val="22"/>
        </w:rPr>
      </w:pPr>
    </w:p>
    <w:p w14:paraId="2D8B5507" w14:textId="77777777" w:rsidR="004F36F0" w:rsidRPr="004F36F0" w:rsidRDefault="004F36F0" w:rsidP="004F36F0">
      <w:pPr>
        <w:pStyle w:val="NormalWeb"/>
        <w:shd w:val="clear" w:color="auto" w:fill="FFFFFF"/>
        <w:ind w:left="1440"/>
        <w:rPr>
          <w:rFonts w:asciiTheme="minorHAnsi" w:hAnsiTheme="minorHAnsi" w:cstheme="minorHAnsi"/>
          <w:color w:val="222222"/>
          <w:sz w:val="22"/>
          <w:szCs w:val="22"/>
        </w:rPr>
      </w:pPr>
    </w:p>
    <w:p w14:paraId="5549B566" w14:textId="77777777" w:rsidR="004F36F0" w:rsidRPr="004F36F0" w:rsidRDefault="004F36F0" w:rsidP="004F36F0">
      <w:pPr>
        <w:pStyle w:val="ListParagraph"/>
        <w:numPr>
          <w:ilvl w:val="0"/>
          <w:numId w:val="18"/>
        </w:numPr>
        <w:spacing w:after="200" w:line="276" w:lineRule="auto"/>
        <w:rPr>
          <w:rFonts w:asciiTheme="minorHAnsi" w:hAnsiTheme="minorHAnsi" w:cstheme="minorHAnsi"/>
          <w:i/>
          <w:sz w:val="22"/>
          <w:szCs w:val="22"/>
        </w:rPr>
      </w:pPr>
      <w:r w:rsidRPr="004F36F0">
        <w:rPr>
          <w:rFonts w:asciiTheme="minorHAnsi" w:hAnsiTheme="minorHAnsi" w:cstheme="minorHAnsi"/>
          <w:sz w:val="22"/>
          <w:szCs w:val="22"/>
        </w:rPr>
        <w:t>Other efforts have centred on P&amp;C committee renewal and encouraging new people to join. Many current members will transition out of their roles either at this meeting or next year. I plan to transition and hope to hand over to the new vice president over the next year, assuming I am re-elected. My goal would be to step down in 2020 AGM and concentrate on ongoing fetes and perhaps join the school board. I would still be an engaged P&amp;C member.</w:t>
      </w:r>
    </w:p>
    <w:p w14:paraId="07C0EB51" w14:textId="77777777" w:rsidR="004F36F0" w:rsidRPr="004F36F0" w:rsidRDefault="004F36F0" w:rsidP="004F36F0">
      <w:pPr>
        <w:pStyle w:val="ListParagraph"/>
        <w:rPr>
          <w:rFonts w:asciiTheme="minorHAnsi" w:hAnsiTheme="minorHAnsi" w:cstheme="minorHAnsi"/>
          <w:sz w:val="22"/>
          <w:szCs w:val="22"/>
        </w:rPr>
      </w:pPr>
    </w:p>
    <w:p w14:paraId="0F102D10" w14:textId="77777777" w:rsidR="004F36F0" w:rsidRPr="004F36F0" w:rsidRDefault="004F36F0" w:rsidP="004F36F0">
      <w:pPr>
        <w:pStyle w:val="ListParagraph"/>
        <w:rPr>
          <w:rFonts w:asciiTheme="minorHAnsi" w:hAnsiTheme="minorHAnsi" w:cstheme="minorHAnsi"/>
          <w:sz w:val="22"/>
          <w:szCs w:val="22"/>
          <w:u w:val="single"/>
        </w:rPr>
      </w:pPr>
      <w:r w:rsidRPr="004F36F0">
        <w:rPr>
          <w:rFonts w:asciiTheme="minorHAnsi" w:hAnsiTheme="minorHAnsi" w:cstheme="minorHAnsi"/>
          <w:sz w:val="22"/>
          <w:szCs w:val="22"/>
          <w:u w:val="single"/>
        </w:rPr>
        <w:t xml:space="preserve">Goals for 2019/2020 </w:t>
      </w:r>
    </w:p>
    <w:p w14:paraId="7A9D7FD9"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Enjoy a wonderful fete – Term 4 2019</w:t>
      </w:r>
    </w:p>
    <w:p w14:paraId="073E9B27"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 xml:space="preserve">Welcome new members to the P&amp;C </w:t>
      </w:r>
    </w:p>
    <w:p w14:paraId="07D2C944"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Welcome picnic Term 1 2020</w:t>
      </w:r>
    </w:p>
    <w:p w14:paraId="3C7FDB9E" w14:textId="77777777" w:rsidR="004F36F0" w:rsidRPr="004F36F0" w:rsidRDefault="004F36F0" w:rsidP="004F36F0">
      <w:pPr>
        <w:pStyle w:val="ListParagraph"/>
        <w:numPr>
          <w:ilvl w:val="0"/>
          <w:numId w:val="18"/>
        </w:numPr>
        <w:spacing w:after="200" w:line="276" w:lineRule="auto"/>
        <w:rPr>
          <w:rFonts w:asciiTheme="minorHAnsi" w:hAnsiTheme="minorHAnsi" w:cstheme="minorHAnsi"/>
          <w:sz w:val="22"/>
          <w:szCs w:val="22"/>
        </w:rPr>
      </w:pPr>
      <w:r w:rsidRPr="004F36F0">
        <w:rPr>
          <w:rFonts w:asciiTheme="minorHAnsi" w:hAnsiTheme="minorHAnsi" w:cstheme="minorHAnsi"/>
          <w:sz w:val="22"/>
          <w:szCs w:val="22"/>
        </w:rPr>
        <w:t>If agreed by the committee look at Trivia in Terms 2 or 3 and if agreed by school support Walkathon again in Term 3 or 4.</w:t>
      </w:r>
    </w:p>
    <w:p w14:paraId="101912CB" w14:textId="77777777" w:rsidR="004F36F0" w:rsidRPr="004F36F0" w:rsidRDefault="004F36F0" w:rsidP="004F36F0">
      <w:pPr>
        <w:pStyle w:val="ListParagraph"/>
        <w:rPr>
          <w:rFonts w:asciiTheme="minorHAnsi" w:hAnsiTheme="minorHAnsi" w:cstheme="minorHAnsi"/>
          <w:sz w:val="22"/>
          <w:szCs w:val="22"/>
        </w:rPr>
      </w:pPr>
    </w:p>
    <w:p w14:paraId="066E529C" w14:textId="609CD8CC" w:rsidR="00A62E17" w:rsidRDefault="004F36F0" w:rsidP="004F36F0">
      <w:pPr>
        <w:rPr>
          <w:rFonts w:asciiTheme="minorHAnsi" w:hAnsiTheme="minorHAnsi"/>
          <w:bCs/>
        </w:rPr>
      </w:pPr>
      <w:r w:rsidRPr="004F36F0">
        <w:rPr>
          <w:rFonts w:asciiTheme="minorHAnsi" w:hAnsiTheme="minorHAnsi" w:cstheme="minorHAnsi"/>
          <w:sz w:val="22"/>
          <w:szCs w:val="22"/>
          <w:u w:val="single"/>
        </w:rPr>
        <w:t>Prepared by</w:t>
      </w:r>
      <w:r w:rsidRPr="004F36F0">
        <w:rPr>
          <w:rFonts w:asciiTheme="minorHAnsi" w:hAnsiTheme="minorHAnsi" w:cstheme="minorHAnsi"/>
          <w:sz w:val="22"/>
          <w:szCs w:val="22"/>
        </w:rPr>
        <w:t xml:space="preserve"> - Petra Cole – President </w:t>
      </w:r>
      <w:r w:rsidR="00A62E17">
        <w:rPr>
          <w:rFonts w:asciiTheme="minorHAnsi" w:hAnsiTheme="minorHAnsi"/>
          <w:bCs/>
        </w:rPr>
        <w:br w:type="page"/>
      </w:r>
    </w:p>
    <w:p w14:paraId="5163EBDC" w14:textId="66A23CAA"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w:t>
      </w:r>
      <w:r w:rsidR="00F7039E">
        <w:rPr>
          <w:rFonts w:asciiTheme="minorHAnsi" w:hAnsiTheme="minorHAnsi"/>
          <w:b/>
          <w:bCs/>
        </w:rPr>
        <w:t>C</w:t>
      </w:r>
      <w:r w:rsidRPr="00000F73">
        <w:rPr>
          <w:rFonts w:asciiTheme="minorHAnsi" w:hAnsiTheme="minorHAnsi"/>
          <w:b/>
          <w:bCs/>
        </w:rPr>
        <w:t xml:space="preserve"> – </w:t>
      </w:r>
      <w:r w:rsidR="00F53CC6">
        <w:rPr>
          <w:rFonts w:asciiTheme="minorHAnsi" w:hAnsiTheme="minorHAnsi"/>
          <w:b/>
          <w:bCs/>
        </w:rPr>
        <w:t>Treasurer’s</w:t>
      </w:r>
      <w:r w:rsidRPr="00000F73">
        <w:rPr>
          <w:rFonts w:asciiTheme="minorHAnsi" w:hAnsiTheme="minorHAnsi"/>
          <w:b/>
          <w:bCs/>
        </w:rPr>
        <w:t xml:space="preserve"> Report</w:t>
      </w:r>
    </w:p>
    <w:p w14:paraId="015C31D0" w14:textId="77777777" w:rsidR="00000F73" w:rsidRDefault="00000F73" w:rsidP="00000F73">
      <w:pPr>
        <w:spacing w:before="120" w:after="120"/>
        <w:rPr>
          <w:rFonts w:asciiTheme="minorHAnsi" w:hAnsiTheme="minorHAnsi"/>
          <w:bCs/>
        </w:rPr>
      </w:pPr>
    </w:p>
    <w:p w14:paraId="65F7F5B6" w14:textId="0B489D9B" w:rsidR="00706CFF" w:rsidRDefault="00706CFF" w:rsidP="00000F73">
      <w:pPr>
        <w:spacing w:before="120" w:after="120"/>
        <w:rPr>
          <w:rFonts w:asciiTheme="minorHAnsi" w:hAnsiTheme="minorHAnsi"/>
          <w:bCs/>
        </w:rPr>
      </w:pPr>
    </w:p>
    <w:p w14:paraId="749A2646" w14:textId="309418EF" w:rsidR="00706CFF" w:rsidRDefault="002D3CFD" w:rsidP="00000F73">
      <w:pPr>
        <w:spacing w:before="120" w:after="120"/>
        <w:rPr>
          <w:rFonts w:asciiTheme="minorHAnsi" w:hAnsiTheme="minorHAnsi"/>
          <w:bCs/>
        </w:rPr>
      </w:pPr>
      <w:r>
        <w:rPr>
          <w:rFonts w:asciiTheme="minorHAnsi" w:hAnsiTheme="minorHAnsi"/>
          <w:bCs/>
        </w:rPr>
        <w:t>[No written report received.]</w:t>
      </w:r>
    </w:p>
    <w:p w14:paraId="64E3A513" w14:textId="7BD30265" w:rsidR="004C1673" w:rsidRDefault="004C1673" w:rsidP="00000F73">
      <w:pPr>
        <w:spacing w:before="120" w:after="120"/>
        <w:rPr>
          <w:rFonts w:asciiTheme="minorHAnsi" w:hAnsiTheme="minorHAnsi"/>
          <w:bCs/>
        </w:rPr>
      </w:pPr>
    </w:p>
    <w:p w14:paraId="2BF266DB" w14:textId="77777777" w:rsidR="004C1673" w:rsidRDefault="004C1673" w:rsidP="00000F73">
      <w:pPr>
        <w:spacing w:before="120" w:after="120"/>
        <w:rPr>
          <w:rFonts w:asciiTheme="minorHAnsi" w:hAnsiTheme="minorHAnsi"/>
          <w:bCs/>
        </w:rPr>
      </w:pPr>
    </w:p>
    <w:p w14:paraId="58BB3F7E" w14:textId="77777777" w:rsidR="00000F73" w:rsidRDefault="00000F73">
      <w:pPr>
        <w:spacing w:after="200" w:line="276" w:lineRule="auto"/>
        <w:rPr>
          <w:rFonts w:asciiTheme="minorHAnsi" w:hAnsiTheme="minorHAnsi"/>
          <w:bCs/>
        </w:rPr>
      </w:pPr>
      <w:r>
        <w:rPr>
          <w:rFonts w:asciiTheme="minorHAnsi" w:hAnsiTheme="minorHAnsi"/>
          <w:bCs/>
        </w:rPr>
        <w:br w:type="page"/>
      </w:r>
    </w:p>
    <w:p w14:paraId="404346B2" w14:textId="22DEDCB8" w:rsidR="00000F73" w:rsidRPr="00000F73" w:rsidRDefault="00000F73" w:rsidP="00DD4150">
      <w:pPr>
        <w:spacing w:before="120" w:after="240"/>
        <w:rPr>
          <w:rFonts w:asciiTheme="minorHAnsi" w:hAnsiTheme="minorHAnsi"/>
          <w:b/>
          <w:bCs/>
        </w:rPr>
      </w:pPr>
      <w:r w:rsidRPr="00000F73">
        <w:rPr>
          <w:rFonts w:asciiTheme="minorHAnsi" w:hAnsiTheme="minorHAnsi"/>
          <w:b/>
          <w:bCs/>
        </w:rPr>
        <w:lastRenderedPageBreak/>
        <w:t xml:space="preserve">Appendix </w:t>
      </w:r>
      <w:r w:rsidR="00C42031">
        <w:rPr>
          <w:rFonts w:asciiTheme="minorHAnsi" w:hAnsiTheme="minorHAnsi"/>
          <w:b/>
          <w:bCs/>
        </w:rPr>
        <w:t>D</w:t>
      </w:r>
      <w:r w:rsidRPr="00000F73">
        <w:rPr>
          <w:rFonts w:asciiTheme="minorHAnsi" w:hAnsiTheme="minorHAnsi"/>
          <w:b/>
          <w:bCs/>
        </w:rPr>
        <w:t xml:space="preserve"> – </w:t>
      </w:r>
      <w:r w:rsidR="00F31909">
        <w:rPr>
          <w:rFonts w:asciiTheme="minorHAnsi" w:hAnsiTheme="minorHAnsi"/>
          <w:b/>
          <w:bCs/>
        </w:rPr>
        <w:t>Music and Arts Program</w:t>
      </w:r>
      <w:r w:rsidRPr="00000F73">
        <w:rPr>
          <w:rFonts w:asciiTheme="minorHAnsi" w:hAnsiTheme="minorHAnsi"/>
          <w:b/>
          <w:bCs/>
        </w:rPr>
        <w:t xml:space="preserve"> Report</w:t>
      </w:r>
    </w:p>
    <w:p w14:paraId="6FFBE36B" w14:textId="77777777" w:rsidR="00A35CC8" w:rsidRDefault="00A35CC8" w:rsidP="00000F73">
      <w:pPr>
        <w:spacing w:before="120" w:after="120"/>
        <w:rPr>
          <w:rFonts w:asciiTheme="minorHAnsi" w:hAnsiTheme="minorHAnsi"/>
          <w:bCs/>
        </w:rPr>
      </w:pPr>
    </w:p>
    <w:p w14:paraId="700AA709" w14:textId="6D9DE7FD" w:rsidR="00DD4150" w:rsidRPr="00DD4150" w:rsidRDefault="00DD4150" w:rsidP="00DD4150">
      <w:pPr>
        <w:spacing w:before="120" w:after="120"/>
        <w:rPr>
          <w:rFonts w:asciiTheme="minorHAnsi" w:hAnsiTheme="minorHAnsi" w:cstheme="minorHAnsi"/>
          <w:b/>
        </w:rPr>
      </w:pPr>
      <w:r w:rsidRPr="00DD4150">
        <w:rPr>
          <w:rFonts w:asciiTheme="minorHAnsi" w:hAnsiTheme="minorHAnsi" w:cstheme="minorHAnsi"/>
          <w:b/>
        </w:rPr>
        <w:t>AMA Annual Report, September 201</w:t>
      </w:r>
      <w:r w:rsidR="0064651E">
        <w:rPr>
          <w:rFonts w:asciiTheme="minorHAnsi" w:hAnsiTheme="minorHAnsi" w:cstheme="minorHAnsi"/>
          <w:b/>
        </w:rPr>
        <w:t>9</w:t>
      </w:r>
    </w:p>
    <w:p w14:paraId="63B6F6FC" w14:textId="77777777" w:rsidR="00DD4150" w:rsidRPr="00DD4150" w:rsidRDefault="00DD4150" w:rsidP="00DD4150">
      <w:pPr>
        <w:spacing w:before="120" w:after="120"/>
        <w:rPr>
          <w:rFonts w:asciiTheme="minorHAnsi" w:hAnsiTheme="minorHAnsi" w:cstheme="minorHAnsi"/>
        </w:rPr>
      </w:pPr>
      <w:r w:rsidRPr="00DD4150">
        <w:rPr>
          <w:rFonts w:asciiTheme="minorHAnsi" w:hAnsiTheme="minorHAnsi" w:cstheme="minorHAnsi"/>
        </w:rPr>
        <w:t xml:space="preserve">Prepared by Kate </w:t>
      </w:r>
      <w:proofErr w:type="spellStart"/>
      <w:r w:rsidRPr="00DD4150">
        <w:rPr>
          <w:rFonts w:asciiTheme="minorHAnsi" w:hAnsiTheme="minorHAnsi" w:cstheme="minorHAnsi"/>
        </w:rPr>
        <w:t>Burmester</w:t>
      </w:r>
      <w:proofErr w:type="spellEnd"/>
    </w:p>
    <w:p w14:paraId="7D2DFEFB" w14:textId="36BB3EB1" w:rsidR="00DD4150" w:rsidRPr="0064651E" w:rsidRDefault="00DD4150" w:rsidP="00DD4150">
      <w:pPr>
        <w:spacing w:before="120" w:after="120"/>
        <w:rPr>
          <w:rFonts w:asciiTheme="minorHAnsi" w:hAnsiTheme="minorHAnsi" w:cstheme="minorHAnsi"/>
          <w:sz w:val="22"/>
          <w:szCs w:val="22"/>
        </w:rPr>
      </w:pPr>
    </w:p>
    <w:p w14:paraId="1298516E" w14:textId="1A775D9C" w:rsidR="0064651E" w:rsidRDefault="0064651E" w:rsidP="0064651E">
      <w:pPr>
        <w:pStyle w:val="ListParagraph"/>
        <w:numPr>
          <w:ilvl w:val="0"/>
          <w:numId w:val="30"/>
        </w:numPr>
        <w:shd w:val="clear" w:color="auto" w:fill="FFFFFF"/>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The AMA offerings have remained highly subscribed by Aranda families. Enrolments for 2019 continued to be at the high levels experienced last year and art has been over-subscribed again all year. We have continued to break-even financially this year, with no increase in fees for families.</w:t>
      </w:r>
    </w:p>
    <w:p w14:paraId="7878B755" w14:textId="5EF29FAA"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 xml:space="preserve">Excitingly, we have also facilitated the return of two subjects that we have not been able to offer for some years now - dance and singing. The dance class is held at the </w:t>
      </w:r>
      <w:proofErr w:type="spellStart"/>
      <w:r w:rsidRPr="0064651E">
        <w:rPr>
          <w:rFonts w:asciiTheme="minorHAnsi" w:eastAsia="Times New Roman" w:hAnsiTheme="minorHAnsi" w:cstheme="minorHAnsi"/>
          <w:color w:val="222222"/>
          <w:sz w:val="22"/>
          <w:szCs w:val="22"/>
        </w:rPr>
        <w:t>illesso</w:t>
      </w:r>
      <w:proofErr w:type="spellEnd"/>
      <w:r w:rsidRPr="0064651E">
        <w:rPr>
          <w:rFonts w:asciiTheme="minorHAnsi" w:eastAsia="Times New Roman" w:hAnsiTheme="minorHAnsi" w:cstheme="minorHAnsi"/>
          <w:color w:val="222222"/>
          <w:sz w:val="22"/>
          <w:szCs w:val="22"/>
        </w:rPr>
        <w:t xml:space="preserve"> studio at the Aranda shops, providing students with a spacious place to learn, and not creating a demand for teaching staff to free up a room. We hope to move to offering our drama lessons in 2020 using the same model and to increase to two afternoons of dance next year. </w:t>
      </w:r>
    </w:p>
    <w:p w14:paraId="4A1E37EE" w14:textId="01DE3F61"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We have run all art classes with classes of 16 students supported by having former art students (now in high school) working as assistants to Karen. </w:t>
      </w:r>
    </w:p>
    <w:p w14:paraId="04548FA3" w14:textId="0777443B"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 xml:space="preserve">We decided to run just one recital series in 2019, rather than having mid-year and end-of-year shows. This takes some of the pressure off the committee and also avoids families having to juggle the recitals, particularly with other end of year commitments. We held our 2019 recitals last week, which included all but our drama and junior music classes.  As always it was an inspiring and rewarding night as the audience was awed by the confidence, competence and polish of our young performers. We will hold a junior music recital this Wednesday night for friends and families of Michael </w:t>
      </w:r>
      <w:proofErr w:type="spellStart"/>
      <w:r w:rsidRPr="0064651E">
        <w:rPr>
          <w:rFonts w:asciiTheme="minorHAnsi" w:eastAsia="Times New Roman" w:hAnsiTheme="minorHAnsi" w:cstheme="minorHAnsi"/>
          <w:color w:val="222222"/>
          <w:sz w:val="22"/>
          <w:szCs w:val="22"/>
        </w:rPr>
        <w:t>Sollis’s</w:t>
      </w:r>
      <w:proofErr w:type="spellEnd"/>
      <w:r w:rsidRPr="0064651E">
        <w:rPr>
          <w:rFonts w:asciiTheme="minorHAnsi" w:eastAsia="Times New Roman" w:hAnsiTheme="minorHAnsi" w:cstheme="minorHAnsi"/>
          <w:color w:val="222222"/>
          <w:sz w:val="22"/>
          <w:szCs w:val="22"/>
        </w:rPr>
        <w:t xml:space="preserve"> classes and Drama students will have a separate show-case in the latter part of term 4. </w:t>
      </w:r>
    </w:p>
    <w:p w14:paraId="3B172274" w14:textId="62092071"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We have continued to have a fabulous array of talented tutors who enthusiastically impart their musical and artistic know-how to our students.</w:t>
      </w:r>
    </w:p>
    <w:p w14:paraId="01918580" w14:textId="172B06ED"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Coordination with the school and Afters has continued to be managed through open and timely communications. </w:t>
      </w:r>
    </w:p>
    <w:p w14:paraId="46BB2C4F" w14:textId="460C353C"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We intend to again align our 2020 enrolment process with the Afters enrolment timeframes, with the aim to have as much of our placements sorted before the end of term 4. We will be coordinating with the school to work out appropriate room allocations to minimise the load on teachers’ rooms. We hope to start most lessons in Week 1, in alignment with Afters and school and, as always, work around parent-teacher interviews and other school commitments as required. </w:t>
      </w:r>
    </w:p>
    <w:p w14:paraId="159F9E02" w14:textId="64CCD7FE"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We again acknowledge Lisa Kingham’s ongoing helpful coordination throughout, the assistance of the front office team, and other Executive staff. We especially acknowledge and thank those teachers who generously share their teaching space in support of the program.</w:t>
      </w:r>
    </w:p>
    <w:p w14:paraId="277D605C" w14:textId="5483FF90" w:rsidR="0064651E" w:rsidRPr="0064651E" w:rsidRDefault="0064651E" w:rsidP="0064651E">
      <w:pPr>
        <w:pStyle w:val="ListParagraph"/>
        <w:numPr>
          <w:ilvl w:val="1"/>
          <w:numId w:val="30"/>
        </w:numPr>
        <w:shd w:val="clear" w:color="auto" w:fill="FFFFFF"/>
        <w:ind w:left="360"/>
        <w:rPr>
          <w:rFonts w:asciiTheme="minorHAnsi" w:eastAsia="Times New Roman" w:hAnsiTheme="minorHAnsi" w:cstheme="minorHAnsi"/>
          <w:color w:val="222222"/>
          <w:sz w:val="22"/>
          <w:szCs w:val="22"/>
        </w:rPr>
      </w:pPr>
      <w:r w:rsidRPr="0064651E">
        <w:rPr>
          <w:rFonts w:asciiTheme="minorHAnsi" w:eastAsia="Times New Roman" w:hAnsiTheme="minorHAnsi" w:cstheme="minorHAnsi"/>
          <w:color w:val="222222"/>
          <w:sz w:val="22"/>
          <w:szCs w:val="22"/>
        </w:rPr>
        <w:t xml:space="preserve">In closing, I would like to acknowledge our wonderful and dedicated committee who are highly responsive to families and tutor needs, juggling the demands of AMA amongst many other priorities to bring these fabulous opportunities to our children. </w:t>
      </w:r>
    </w:p>
    <w:p w14:paraId="4860CADE" w14:textId="77777777" w:rsidR="0064651E" w:rsidRPr="0064651E" w:rsidRDefault="0064651E" w:rsidP="0064651E">
      <w:pPr>
        <w:spacing w:before="120" w:after="120"/>
        <w:rPr>
          <w:rFonts w:asciiTheme="minorHAnsi" w:hAnsiTheme="minorHAnsi" w:cstheme="minorHAnsi"/>
          <w:sz w:val="22"/>
          <w:szCs w:val="22"/>
        </w:rPr>
      </w:pPr>
    </w:p>
    <w:p w14:paraId="6BE4BD6B" w14:textId="66F01A24" w:rsidR="00A35CC8" w:rsidRDefault="0064651E" w:rsidP="00000F73">
      <w:pPr>
        <w:spacing w:before="120" w:after="120"/>
        <w:rPr>
          <w:rFonts w:asciiTheme="minorHAnsi" w:hAnsiTheme="minorHAnsi"/>
          <w:bCs/>
        </w:rPr>
      </w:pPr>
      <w:r w:rsidRPr="0064651E">
        <w:rPr>
          <w:rFonts w:asciiTheme="minorHAnsi" w:eastAsia="Times New Roman" w:hAnsiTheme="minorHAnsi" w:cstheme="minorHAnsi"/>
          <w:color w:val="222222"/>
          <w:sz w:val="22"/>
          <w:szCs w:val="22"/>
        </w:rPr>
        <w:t>Thank you team!</w:t>
      </w:r>
    </w:p>
    <w:p w14:paraId="4143B1D9" w14:textId="77777777" w:rsidR="00000F73" w:rsidRDefault="00000F73">
      <w:pPr>
        <w:spacing w:after="200" w:line="276" w:lineRule="auto"/>
        <w:rPr>
          <w:rFonts w:asciiTheme="minorHAnsi" w:hAnsiTheme="minorHAnsi"/>
          <w:bCs/>
        </w:rPr>
      </w:pPr>
      <w:r>
        <w:rPr>
          <w:rFonts w:asciiTheme="minorHAnsi" w:hAnsiTheme="minorHAnsi"/>
          <w:bCs/>
        </w:rPr>
        <w:br w:type="page"/>
      </w:r>
    </w:p>
    <w:p w14:paraId="5D0AB4F6" w14:textId="048D3709" w:rsidR="00000F73" w:rsidRPr="00000F73" w:rsidRDefault="00000F73" w:rsidP="00000F73">
      <w:pPr>
        <w:spacing w:before="120" w:after="120"/>
        <w:rPr>
          <w:rFonts w:asciiTheme="minorHAnsi" w:hAnsiTheme="minorHAnsi"/>
          <w:b/>
          <w:bCs/>
        </w:rPr>
      </w:pPr>
      <w:r w:rsidRPr="00000F73">
        <w:rPr>
          <w:rFonts w:asciiTheme="minorHAnsi" w:hAnsiTheme="minorHAnsi"/>
          <w:b/>
          <w:bCs/>
        </w:rPr>
        <w:lastRenderedPageBreak/>
        <w:t xml:space="preserve">Appendix </w:t>
      </w:r>
      <w:r w:rsidR="00C42031">
        <w:rPr>
          <w:rFonts w:asciiTheme="minorHAnsi" w:hAnsiTheme="minorHAnsi"/>
          <w:b/>
          <w:bCs/>
        </w:rPr>
        <w:t>E</w:t>
      </w:r>
      <w:r w:rsidRPr="00000F73">
        <w:rPr>
          <w:rFonts w:asciiTheme="minorHAnsi" w:hAnsiTheme="minorHAnsi"/>
          <w:b/>
          <w:bCs/>
        </w:rPr>
        <w:t xml:space="preserve"> – </w:t>
      </w:r>
      <w:r w:rsidR="00E94189">
        <w:rPr>
          <w:rFonts w:asciiTheme="minorHAnsi" w:hAnsiTheme="minorHAnsi"/>
          <w:b/>
          <w:bCs/>
        </w:rPr>
        <w:t>Canteen Report</w:t>
      </w:r>
    </w:p>
    <w:p w14:paraId="0F1FB14D" w14:textId="7F3E6AA5" w:rsidR="00CC59E5" w:rsidRDefault="00CC59E5" w:rsidP="00CC59E5">
      <w:pPr>
        <w:pStyle w:val="Heading"/>
        <w:keepLines/>
        <w:spacing w:before="120" w:line="276" w:lineRule="auto"/>
        <w:rPr>
          <w:rFonts w:ascii="Calibri" w:eastAsia="Calibri" w:hAnsi="Calibri" w:cs="Calibri"/>
          <w:sz w:val="24"/>
          <w:szCs w:val="24"/>
        </w:rPr>
      </w:pPr>
    </w:p>
    <w:p w14:paraId="188E25D1" w14:textId="600C8CBC" w:rsidR="006E062F" w:rsidRPr="006E062F" w:rsidRDefault="006E062F" w:rsidP="006E062F">
      <w:pPr>
        <w:pStyle w:val="BodyA"/>
      </w:pPr>
      <w:r>
        <w:rPr>
          <w:noProof/>
        </w:rPr>
        <w:drawing>
          <wp:inline distT="0" distB="0" distL="0" distR="0" wp14:anchorId="5C7FFC82" wp14:editId="3506FCDD">
            <wp:extent cx="5372100" cy="733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7334250"/>
                    </a:xfrm>
                    <a:prstGeom prst="rect">
                      <a:avLst/>
                    </a:prstGeom>
                  </pic:spPr>
                </pic:pic>
              </a:graphicData>
            </a:graphic>
          </wp:inline>
        </w:drawing>
      </w:r>
    </w:p>
    <w:p w14:paraId="4DE18A73" w14:textId="77777777" w:rsidR="00CC59E5" w:rsidRDefault="00CC59E5" w:rsidP="00CC59E5">
      <w:pPr>
        <w:pStyle w:val="BodyA"/>
        <w:rPr>
          <w:rFonts w:ascii="Calibri" w:eastAsia="Calibri" w:hAnsi="Calibri" w:cs="Calibri"/>
          <w:sz w:val="24"/>
          <w:szCs w:val="24"/>
        </w:rPr>
      </w:pPr>
    </w:p>
    <w:p w14:paraId="2AB1F27E" w14:textId="77777777" w:rsidR="00CC59E5" w:rsidRDefault="00CC59E5" w:rsidP="00CC59E5">
      <w:pPr>
        <w:pStyle w:val="BodyA"/>
        <w:rPr>
          <w:rFonts w:ascii="Calibri" w:eastAsia="Calibri" w:hAnsi="Calibri" w:cs="Calibri"/>
          <w:sz w:val="24"/>
          <w:szCs w:val="24"/>
        </w:rPr>
      </w:pPr>
    </w:p>
    <w:p w14:paraId="07B0A3AB" w14:textId="77777777" w:rsidR="00CC59E5" w:rsidRDefault="00CC59E5" w:rsidP="00CC59E5">
      <w:pPr>
        <w:pStyle w:val="BodyA"/>
      </w:pPr>
      <w:r>
        <w:rPr>
          <w:rFonts w:ascii="Calibri" w:eastAsia="Calibri" w:hAnsi="Calibri" w:cs="Calibri"/>
          <w:sz w:val="24"/>
          <w:szCs w:val="24"/>
        </w:rPr>
        <w:br w:type="page"/>
      </w:r>
    </w:p>
    <w:p w14:paraId="1B0CD3D7" w14:textId="77777777" w:rsidR="00991884" w:rsidRDefault="00991884" w:rsidP="00991884">
      <w:pPr>
        <w:pStyle w:val="Heading1"/>
        <w:rPr>
          <w:rFonts w:ascii="Calibri Light" w:hAnsi="Calibri Light"/>
        </w:rPr>
      </w:pPr>
      <w:r>
        <w:rPr>
          <w:rFonts w:ascii="Calibri Light" w:hAnsi="Calibri Light"/>
        </w:rPr>
        <w:lastRenderedPageBreak/>
        <w:t>Canteen t</w:t>
      </w:r>
      <w:r w:rsidRPr="007F5973">
        <w:rPr>
          <w:rFonts w:ascii="Calibri Light" w:hAnsi="Calibri Light"/>
        </w:rPr>
        <w:t xml:space="preserve">reasurer’s </w:t>
      </w:r>
      <w:r>
        <w:rPr>
          <w:rFonts w:ascii="Calibri Light" w:hAnsi="Calibri Light"/>
        </w:rPr>
        <w:t>report</w:t>
      </w:r>
    </w:p>
    <w:p w14:paraId="5627B14D" w14:textId="77777777" w:rsidR="00991884" w:rsidRPr="00991884" w:rsidRDefault="00991884" w:rsidP="00991884">
      <w:pPr>
        <w:pStyle w:val="Heading1"/>
        <w:rPr>
          <w:rFonts w:asciiTheme="minorHAnsi" w:hAnsiTheme="minorHAnsi" w:cstheme="minorHAnsi"/>
          <w:sz w:val="22"/>
          <w:szCs w:val="22"/>
        </w:rPr>
      </w:pPr>
      <w:r w:rsidRPr="00991884">
        <w:rPr>
          <w:rFonts w:asciiTheme="minorHAnsi" w:hAnsiTheme="minorHAnsi" w:cstheme="minorHAnsi"/>
          <w:sz w:val="22"/>
          <w:szCs w:val="22"/>
        </w:rPr>
        <w:t>As at 9 July 2019 – End of financial year</w:t>
      </w:r>
    </w:p>
    <w:p w14:paraId="4BC9BAC7" w14:textId="77777777" w:rsidR="00991884" w:rsidRPr="00991884" w:rsidRDefault="00991884" w:rsidP="00991884">
      <w:pPr>
        <w:pStyle w:val="Heading2"/>
        <w:rPr>
          <w:rFonts w:asciiTheme="minorHAnsi" w:hAnsiTheme="minorHAnsi" w:cstheme="minorHAnsi"/>
          <w:i/>
          <w:sz w:val="22"/>
          <w:szCs w:val="22"/>
          <w:u w:val="single"/>
        </w:rPr>
      </w:pPr>
      <w:r w:rsidRPr="00991884">
        <w:rPr>
          <w:rFonts w:asciiTheme="minorHAnsi" w:hAnsiTheme="minorHAnsi" w:cstheme="minorHAnsi"/>
          <w:sz w:val="22"/>
          <w:szCs w:val="22"/>
          <w:u w:val="single"/>
        </w:rPr>
        <w:t>Finances</w:t>
      </w:r>
    </w:p>
    <w:p w14:paraId="150F3C09" w14:textId="77777777" w:rsidR="00991884" w:rsidRPr="00991884" w:rsidRDefault="00991884" w:rsidP="00991884">
      <w:pPr>
        <w:pStyle w:val="BodyText"/>
        <w:rPr>
          <w:rFonts w:asciiTheme="minorHAnsi" w:hAnsiTheme="minorHAnsi" w:cstheme="minorHAnsi"/>
          <w:b/>
          <w:i/>
          <w:szCs w:val="22"/>
        </w:rPr>
      </w:pPr>
      <w:r w:rsidRPr="00991884">
        <w:rPr>
          <w:rFonts w:asciiTheme="minorHAnsi" w:hAnsiTheme="minorHAnsi" w:cstheme="minorHAnsi"/>
          <w:b/>
          <w:i/>
          <w:szCs w:val="22"/>
        </w:rPr>
        <w:t>Financial year total:</w:t>
      </w:r>
    </w:p>
    <w:tbl>
      <w:tblPr>
        <w:tblStyle w:val="TableClassic1"/>
        <w:tblW w:w="0" w:type="auto"/>
        <w:tblLook w:val="00A0" w:firstRow="1" w:lastRow="0" w:firstColumn="1" w:lastColumn="0" w:noHBand="0" w:noVBand="0"/>
      </w:tblPr>
      <w:tblGrid>
        <w:gridCol w:w="1919"/>
        <w:gridCol w:w="2369"/>
        <w:gridCol w:w="2369"/>
        <w:gridCol w:w="2369"/>
      </w:tblGrid>
      <w:tr w:rsidR="00991884" w:rsidRPr="00991884" w14:paraId="16B67320" w14:textId="77777777" w:rsidTr="0058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47EF3A6" w14:textId="77777777" w:rsidR="00991884" w:rsidRPr="00991884" w:rsidRDefault="00991884" w:rsidP="00587FF7">
            <w:pPr>
              <w:pStyle w:val="BodyText"/>
              <w:spacing w:before="40" w:after="40"/>
              <w:rPr>
                <w:rFonts w:asciiTheme="minorHAnsi" w:hAnsiTheme="minorHAnsi" w:cstheme="minorHAnsi"/>
                <w:b/>
                <w:szCs w:val="22"/>
              </w:rPr>
            </w:pPr>
          </w:p>
        </w:tc>
        <w:tc>
          <w:tcPr>
            <w:tcW w:w="2410" w:type="dxa"/>
            <w:tcBorders>
              <w:top w:val="single" w:sz="12" w:space="0" w:color="000000"/>
              <w:right w:val="single" w:sz="4" w:space="0" w:color="auto"/>
            </w:tcBorders>
          </w:tcPr>
          <w:p w14:paraId="1555DAA2"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p>
          <w:p w14:paraId="19B13C97"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10/07/2016 – 09/07/2017</w:t>
            </w:r>
          </w:p>
        </w:tc>
        <w:tc>
          <w:tcPr>
            <w:tcW w:w="2410" w:type="dxa"/>
            <w:tcBorders>
              <w:left w:val="single" w:sz="4" w:space="0" w:color="auto"/>
            </w:tcBorders>
          </w:tcPr>
          <w:p w14:paraId="3F6E2820"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p>
          <w:p w14:paraId="0006211B"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10/07/2017 – 09/07/2018</w:t>
            </w:r>
          </w:p>
        </w:tc>
        <w:tc>
          <w:tcPr>
            <w:tcW w:w="2410" w:type="dxa"/>
            <w:tcBorders>
              <w:left w:val="single" w:sz="4" w:space="0" w:color="auto"/>
            </w:tcBorders>
            <w:shd w:val="clear" w:color="auto" w:fill="D9D9D9" w:themeFill="background1" w:themeFillShade="D9"/>
          </w:tcPr>
          <w:p w14:paraId="0630B53F"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Current year</w:t>
            </w:r>
          </w:p>
          <w:p w14:paraId="15A5DA5A" w14:textId="77777777" w:rsidR="00991884" w:rsidRPr="00991884" w:rsidRDefault="00991884" w:rsidP="00587FF7">
            <w:pPr>
              <w:pStyle w:val="BodyText"/>
              <w:spacing w:before="40" w:after="4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10/07/2018 – 09/07/2019</w:t>
            </w:r>
          </w:p>
        </w:tc>
      </w:tr>
      <w:tr w:rsidR="00991884" w:rsidRPr="00991884" w14:paraId="379102A1" w14:textId="77777777" w:rsidTr="00587FF7">
        <w:tc>
          <w:tcPr>
            <w:cnfStyle w:val="001000000000" w:firstRow="0" w:lastRow="0" w:firstColumn="1" w:lastColumn="0" w:oddVBand="0" w:evenVBand="0" w:oddHBand="0" w:evenHBand="0" w:firstRowFirstColumn="0" w:firstRowLastColumn="0" w:lastRowFirstColumn="0" w:lastRowLastColumn="0"/>
            <w:tcW w:w="1951" w:type="dxa"/>
          </w:tcPr>
          <w:p w14:paraId="706B5E65" w14:textId="77777777" w:rsidR="00991884" w:rsidRPr="00991884" w:rsidRDefault="00991884" w:rsidP="00587FF7">
            <w:pPr>
              <w:pStyle w:val="BodyText"/>
              <w:spacing w:before="2" w:after="2"/>
              <w:rPr>
                <w:rFonts w:asciiTheme="minorHAnsi" w:hAnsiTheme="minorHAnsi" w:cstheme="minorHAnsi"/>
                <w:szCs w:val="22"/>
              </w:rPr>
            </w:pPr>
            <w:r w:rsidRPr="00991884">
              <w:rPr>
                <w:rFonts w:asciiTheme="minorHAnsi" w:hAnsiTheme="minorHAnsi" w:cstheme="minorHAnsi"/>
                <w:szCs w:val="22"/>
              </w:rPr>
              <w:t>Income</w:t>
            </w:r>
          </w:p>
        </w:tc>
        <w:tc>
          <w:tcPr>
            <w:tcW w:w="2410" w:type="dxa"/>
            <w:tcBorders>
              <w:bottom w:val="nil"/>
              <w:right w:val="single" w:sz="4" w:space="0" w:color="auto"/>
            </w:tcBorders>
          </w:tcPr>
          <w:p w14:paraId="6211332E"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58,532</w:t>
            </w:r>
          </w:p>
        </w:tc>
        <w:tc>
          <w:tcPr>
            <w:tcW w:w="2410" w:type="dxa"/>
            <w:tcBorders>
              <w:left w:val="single" w:sz="4" w:space="0" w:color="auto"/>
              <w:bottom w:val="nil"/>
            </w:tcBorders>
          </w:tcPr>
          <w:p w14:paraId="48E56877"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80,734</w:t>
            </w:r>
          </w:p>
        </w:tc>
        <w:tc>
          <w:tcPr>
            <w:tcW w:w="2410" w:type="dxa"/>
            <w:tcBorders>
              <w:left w:val="single" w:sz="4" w:space="0" w:color="auto"/>
              <w:bottom w:val="nil"/>
            </w:tcBorders>
            <w:shd w:val="clear" w:color="auto" w:fill="D9D9D9" w:themeFill="background1" w:themeFillShade="D9"/>
          </w:tcPr>
          <w:p w14:paraId="23E587A1"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81,846</w:t>
            </w:r>
          </w:p>
        </w:tc>
      </w:tr>
      <w:tr w:rsidR="00991884" w:rsidRPr="00991884" w14:paraId="133E2B24" w14:textId="77777777" w:rsidTr="00587FF7">
        <w:tc>
          <w:tcPr>
            <w:cnfStyle w:val="001000000000" w:firstRow="0" w:lastRow="0" w:firstColumn="1" w:lastColumn="0" w:oddVBand="0" w:evenVBand="0" w:oddHBand="0" w:evenHBand="0" w:firstRowFirstColumn="0" w:firstRowLastColumn="0" w:lastRowFirstColumn="0" w:lastRowLastColumn="0"/>
            <w:tcW w:w="1951" w:type="dxa"/>
          </w:tcPr>
          <w:p w14:paraId="511EBDD8" w14:textId="77777777" w:rsidR="00991884" w:rsidRPr="00991884" w:rsidRDefault="00991884" w:rsidP="00587FF7">
            <w:pPr>
              <w:pStyle w:val="BodyText"/>
              <w:spacing w:before="2" w:after="2"/>
              <w:rPr>
                <w:rFonts w:asciiTheme="minorHAnsi" w:hAnsiTheme="minorHAnsi" w:cstheme="minorHAnsi"/>
                <w:szCs w:val="22"/>
              </w:rPr>
            </w:pPr>
            <w:r w:rsidRPr="00991884">
              <w:rPr>
                <w:rFonts w:asciiTheme="minorHAnsi" w:hAnsiTheme="minorHAnsi" w:cstheme="minorHAnsi"/>
                <w:szCs w:val="22"/>
              </w:rPr>
              <w:t>Less: expenses</w:t>
            </w:r>
          </w:p>
        </w:tc>
        <w:tc>
          <w:tcPr>
            <w:tcW w:w="2410" w:type="dxa"/>
            <w:tcBorders>
              <w:top w:val="nil"/>
              <w:bottom w:val="single" w:sz="4" w:space="0" w:color="auto"/>
              <w:right w:val="single" w:sz="4" w:space="0" w:color="auto"/>
            </w:tcBorders>
          </w:tcPr>
          <w:p w14:paraId="2365DBC4"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57,873</w:t>
            </w:r>
          </w:p>
        </w:tc>
        <w:tc>
          <w:tcPr>
            <w:tcW w:w="2410" w:type="dxa"/>
            <w:tcBorders>
              <w:top w:val="nil"/>
              <w:left w:val="single" w:sz="4" w:space="0" w:color="auto"/>
              <w:bottom w:val="single" w:sz="4" w:space="0" w:color="auto"/>
            </w:tcBorders>
          </w:tcPr>
          <w:p w14:paraId="15ACAEF2"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83,362</w:t>
            </w:r>
          </w:p>
        </w:tc>
        <w:tc>
          <w:tcPr>
            <w:tcW w:w="2410" w:type="dxa"/>
            <w:tcBorders>
              <w:top w:val="nil"/>
              <w:left w:val="single" w:sz="4" w:space="0" w:color="auto"/>
              <w:bottom w:val="single" w:sz="4" w:space="0" w:color="auto"/>
            </w:tcBorders>
            <w:shd w:val="clear" w:color="auto" w:fill="D9D9D9" w:themeFill="background1" w:themeFillShade="D9"/>
          </w:tcPr>
          <w:p w14:paraId="1CC02AFF" w14:textId="77777777" w:rsidR="00991884" w:rsidRPr="00991884" w:rsidRDefault="00991884" w:rsidP="00587FF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91884">
              <w:rPr>
                <w:rFonts w:asciiTheme="minorHAnsi" w:hAnsiTheme="minorHAnsi" w:cstheme="minorHAnsi"/>
                <w:sz w:val="22"/>
                <w:szCs w:val="22"/>
              </w:rPr>
              <w:t>78,821</w:t>
            </w:r>
          </w:p>
        </w:tc>
      </w:tr>
      <w:tr w:rsidR="00991884" w:rsidRPr="00991884" w14:paraId="01D4B213" w14:textId="77777777" w:rsidTr="00587FF7">
        <w:tc>
          <w:tcPr>
            <w:cnfStyle w:val="001000000000" w:firstRow="0" w:lastRow="0" w:firstColumn="1" w:lastColumn="0" w:oddVBand="0" w:evenVBand="0" w:oddHBand="0" w:evenHBand="0" w:firstRowFirstColumn="0" w:firstRowLastColumn="0" w:lastRowFirstColumn="0" w:lastRowLastColumn="0"/>
            <w:tcW w:w="1951" w:type="dxa"/>
          </w:tcPr>
          <w:p w14:paraId="5309C7E3" w14:textId="77777777" w:rsidR="00991884" w:rsidRPr="00991884" w:rsidRDefault="00991884" w:rsidP="00587FF7">
            <w:pPr>
              <w:pStyle w:val="BodyText"/>
              <w:spacing w:before="2" w:after="2"/>
              <w:rPr>
                <w:rFonts w:asciiTheme="minorHAnsi" w:hAnsiTheme="minorHAnsi" w:cstheme="minorHAnsi"/>
                <w:b/>
                <w:szCs w:val="22"/>
              </w:rPr>
            </w:pPr>
            <w:r w:rsidRPr="00991884">
              <w:rPr>
                <w:rFonts w:asciiTheme="minorHAnsi" w:hAnsiTheme="minorHAnsi" w:cstheme="minorHAnsi"/>
                <w:b/>
                <w:szCs w:val="22"/>
              </w:rPr>
              <w:t>Surplus</w:t>
            </w:r>
          </w:p>
        </w:tc>
        <w:tc>
          <w:tcPr>
            <w:tcW w:w="2410" w:type="dxa"/>
            <w:tcBorders>
              <w:top w:val="single" w:sz="4" w:space="0" w:color="auto"/>
              <w:bottom w:val="single" w:sz="12" w:space="0" w:color="000000"/>
              <w:right w:val="single" w:sz="4" w:space="0" w:color="auto"/>
            </w:tcBorders>
          </w:tcPr>
          <w:p w14:paraId="39463811" w14:textId="77777777" w:rsidR="00991884" w:rsidRPr="00991884" w:rsidRDefault="00991884" w:rsidP="00587FF7">
            <w:pPr>
              <w:pStyle w:val="BodyText"/>
              <w:spacing w:before="2" w:after="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$659</w:t>
            </w:r>
          </w:p>
        </w:tc>
        <w:tc>
          <w:tcPr>
            <w:tcW w:w="2410" w:type="dxa"/>
            <w:tcBorders>
              <w:top w:val="single" w:sz="4" w:space="0" w:color="auto"/>
              <w:left w:val="single" w:sz="4" w:space="0" w:color="auto"/>
            </w:tcBorders>
          </w:tcPr>
          <w:p w14:paraId="55E1AD88" w14:textId="77777777" w:rsidR="00991884" w:rsidRPr="00991884" w:rsidRDefault="00991884" w:rsidP="00587FF7">
            <w:pPr>
              <w:pStyle w:val="BodyText"/>
              <w:spacing w:before="2" w:after="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szCs w:val="22"/>
              </w:rPr>
            </w:pPr>
            <w:r w:rsidRPr="00991884">
              <w:rPr>
                <w:rFonts w:asciiTheme="minorHAnsi" w:hAnsiTheme="minorHAnsi" w:cstheme="minorHAnsi"/>
                <w:b/>
                <w:color w:val="FF0000"/>
                <w:szCs w:val="22"/>
              </w:rPr>
              <w:t>-$2,628</w:t>
            </w:r>
          </w:p>
        </w:tc>
        <w:tc>
          <w:tcPr>
            <w:tcW w:w="2410" w:type="dxa"/>
            <w:tcBorders>
              <w:top w:val="single" w:sz="4" w:space="0" w:color="auto"/>
              <w:left w:val="single" w:sz="4" w:space="0" w:color="auto"/>
            </w:tcBorders>
            <w:shd w:val="clear" w:color="auto" w:fill="D9D9D9" w:themeFill="background1" w:themeFillShade="D9"/>
          </w:tcPr>
          <w:p w14:paraId="4DCB0D93" w14:textId="77777777" w:rsidR="00991884" w:rsidRPr="00991884" w:rsidRDefault="00991884" w:rsidP="00587FF7">
            <w:pPr>
              <w:pStyle w:val="BodyText"/>
              <w:spacing w:before="2" w:after="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991884">
              <w:rPr>
                <w:rFonts w:asciiTheme="minorHAnsi" w:hAnsiTheme="minorHAnsi" w:cstheme="minorHAnsi"/>
                <w:b/>
                <w:szCs w:val="22"/>
              </w:rPr>
              <w:t>$3,025</w:t>
            </w:r>
          </w:p>
        </w:tc>
      </w:tr>
    </w:tbl>
    <w:p w14:paraId="57C02512" w14:textId="77777777" w:rsidR="00991884" w:rsidRPr="00991884" w:rsidRDefault="00991884" w:rsidP="00991884">
      <w:pPr>
        <w:pStyle w:val="BodyText"/>
        <w:rPr>
          <w:rFonts w:asciiTheme="minorHAnsi" w:hAnsiTheme="minorHAnsi" w:cstheme="minorHAnsi"/>
          <w:szCs w:val="22"/>
        </w:rPr>
      </w:pPr>
    </w:p>
    <w:p w14:paraId="015AF6CA" w14:textId="77777777" w:rsidR="00991884" w:rsidRPr="00991884" w:rsidRDefault="00991884" w:rsidP="00991884">
      <w:pPr>
        <w:pStyle w:val="BodyText"/>
        <w:rPr>
          <w:rFonts w:asciiTheme="minorHAnsi" w:hAnsiTheme="minorHAnsi" w:cstheme="minorHAnsi"/>
          <w:b/>
          <w:i/>
          <w:szCs w:val="22"/>
        </w:rPr>
      </w:pPr>
      <w:r w:rsidRPr="00991884">
        <w:rPr>
          <w:rFonts w:asciiTheme="minorHAnsi" w:hAnsiTheme="minorHAnsi" w:cstheme="minorHAnsi"/>
          <w:b/>
          <w:i/>
          <w:szCs w:val="22"/>
        </w:rPr>
        <w:t>Financial year by quarter:</w:t>
      </w:r>
    </w:p>
    <w:tbl>
      <w:tblPr>
        <w:tblStyle w:val="TableGrid"/>
        <w:tblW w:w="0" w:type="auto"/>
        <w:tblLook w:val="04A0" w:firstRow="1" w:lastRow="0" w:firstColumn="1" w:lastColumn="0" w:noHBand="0" w:noVBand="1"/>
      </w:tblPr>
      <w:tblGrid>
        <w:gridCol w:w="1951"/>
        <w:gridCol w:w="1559"/>
        <w:gridCol w:w="1560"/>
        <w:gridCol w:w="1701"/>
      </w:tblGrid>
      <w:tr w:rsidR="00991884" w:rsidRPr="00991884" w14:paraId="788D8892" w14:textId="77777777" w:rsidTr="00587FF7">
        <w:tc>
          <w:tcPr>
            <w:tcW w:w="1951" w:type="dxa"/>
          </w:tcPr>
          <w:p w14:paraId="19BA664C" w14:textId="77777777" w:rsidR="00991884" w:rsidRPr="00991884" w:rsidRDefault="00991884" w:rsidP="00587FF7">
            <w:pPr>
              <w:rPr>
                <w:rFonts w:asciiTheme="minorHAnsi" w:hAnsiTheme="minorHAnsi" w:cstheme="minorHAnsi"/>
                <w:sz w:val="22"/>
                <w:szCs w:val="22"/>
              </w:rPr>
            </w:pPr>
          </w:p>
        </w:tc>
        <w:tc>
          <w:tcPr>
            <w:tcW w:w="1559" w:type="dxa"/>
          </w:tcPr>
          <w:p w14:paraId="1EF32CF5" w14:textId="77777777" w:rsidR="00991884" w:rsidRPr="00991884" w:rsidRDefault="00991884" w:rsidP="00587FF7">
            <w:pPr>
              <w:jc w:val="right"/>
              <w:rPr>
                <w:rFonts w:asciiTheme="minorHAnsi" w:hAnsiTheme="minorHAnsi" w:cstheme="minorHAnsi"/>
                <w:b/>
                <w:sz w:val="22"/>
                <w:szCs w:val="22"/>
              </w:rPr>
            </w:pPr>
            <w:r w:rsidRPr="00991884">
              <w:rPr>
                <w:rFonts w:asciiTheme="minorHAnsi" w:hAnsiTheme="minorHAnsi" w:cstheme="minorHAnsi"/>
                <w:b/>
                <w:sz w:val="22"/>
                <w:szCs w:val="22"/>
              </w:rPr>
              <w:t>Income</w:t>
            </w:r>
          </w:p>
        </w:tc>
        <w:tc>
          <w:tcPr>
            <w:tcW w:w="1560" w:type="dxa"/>
          </w:tcPr>
          <w:p w14:paraId="72106C95" w14:textId="77777777" w:rsidR="00991884" w:rsidRPr="00991884" w:rsidRDefault="00991884" w:rsidP="00587FF7">
            <w:pPr>
              <w:jc w:val="right"/>
              <w:rPr>
                <w:rFonts w:asciiTheme="minorHAnsi" w:hAnsiTheme="minorHAnsi" w:cstheme="minorHAnsi"/>
                <w:b/>
                <w:sz w:val="22"/>
                <w:szCs w:val="22"/>
              </w:rPr>
            </w:pPr>
            <w:r w:rsidRPr="00991884">
              <w:rPr>
                <w:rFonts w:asciiTheme="minorHAnsi" w:hAnsiTheme="minorHAnsi" w:cstheme="minorHAnsi"/>
                <w:b/>
                <w:sz w:val="22"/>
                <w:szCs w:val="22"/>
              </w:rPr>
              <w:t>Expenses</w:t>
            </w:r>
          </w:p>
        </w:tc>
        <w:tc>
          <w:tcPr>
            <w:tcW w:w="1701" w:type="dxa"/>
          </w:tcPr>
          <w:p w14:paraId="7B2293D0" w14:textId="77777777" w:rsidR="00991884" w:rsidRPr="00991884" w:rsidRDefault="00991884" w:rsidP="00587FF7">
            <w:pPr>
              <w:jc w:val="right"/>
              <w:rPr>
                <w:rFonts w:asciiTheme="minorHAnsi" w:hAnsiTheme="minorHAnsi" w:cstheme="minorHAnsi"/>
                <w:b/>
                <w:sz w:val="22"/>
                <w:szCs w:val="22"/>
              </w:rPr>
            </w:pPr>
            <w:r w:rsidRPr="00991884">
              <w:rPr>
                <w:rFonts w:asciiTheme="minorHAnsi" w:hAnsiTheme="minorHAnsi" w:cstheme="minorHAnsi"/>
                <w:b/>
                <w:sz w:val="22"/>
                <w:szCs w:val="22"/>
              </w:rPr>
              <w:t>Surplus</w:t>
            </w:r>
          </w:p>
        </w:tc>
      </w:tr>
      <w:tr w:rsidR="00991884" w:rsidRPr="00991884" w14:paraId="090660C2" w14:textId="77777777" w:rsidTr="00587FF7">
        <w:tc>
          <w:tcPr>
            <w:tcW w:w="1951" w:type="dxa"/>
          </w:tcPr>
          <w:p w14:paraId="68BD4C89" w14:textId="77777777" w:rsidR="00991884" w:rsidRPr="00991884" w:rsidRDefault="00991884" w:rsidP="00587FF7">
            <w:pPr>
              <w:rPr>
                <w:rFonts w:asciiTheme="minorHAnsi" w:hAnsiTheme="minorHAnsi" w:cstheme="minorHAnsi"/>
                <w:sz w:val="22"/>
                <w:szCs w:val="22"/>
              </w:rPr>
            </w:pPr>
            <w:r w:rsidRPr="00991884">
              <w:rPr>
                <w:rFonts w:asciiTheme="minorHAnsi" w:hAnsiTheme="minorHAnsi" w:cstheme="minorHAnsi"/>
                <w:sz w:val="22"/>
                <w:szCs w:val="22"/>
              </w:rPr>
              <w:t>10 July – Sept</w:t>
            </w:r>
          </w:p>
        </w:tc>
        <w:tc>
          <w:tcPr>
            <w:tcW w:w="1559" w:type="dxa"/>
          </w:tcPr>
          <w:p w14:paraId="412E1B95"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18,773</w:t>
            </w:r>
          </w:p>
        </w:tc>
        <w:tc>
          <w:tcPr>
            <w:tcW w:w="1560" w:type="dxa"/>
          </w:tcPr>
          <w:p w14:paraId="20E4E79E"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18,158</w:t>
            </w:r>
          </w:p>
        </w:tc>
        <w:tc>
          <w:tcPr>
            <w:tcW w:w="1701" w:type="dxa"/>
          </w:tcPr>
          <w:p w14:paraId="08964CA1"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615</w:t>
            </w:r>
          </w:p>
        </w:tc>
      </w:tr>
      <w:tr w:rsidR="00991884" w:rsidRPr="00991884" w14:paraId="5A55F2AA" w14:textId="77777777" w:rsidTr="00587FF7">
        <w:tc>
          <w:tcPr>
            <w:tcW w:w="1951" w:type="dxa"/>
          </w:tcPr>
          <w:p w14:paraId="54BAA2A8" w14:textId="77777777" w:rsidR="00991884" w:rsidRPr="00991884" w:rsidRDefault="00991884" w:rsidP="00587FF7">
            <w:pPr>
              <w:rPr>
                <w:rFonts w:asciiTheme="minorHAnsi" w:hAnsiTheme="minorHAnsi" w:cstheme="minorHAnsi"/>
                <w:sz w:val="22"/>
                <w:szCs w:val="22"/>
              </w:rPr>
            </w:pPr>
            <w:r w:rsidRPr="00991884">
              <w:rPr>
                <w:rFonts w:asciiTheme="minorHAnsi" w:hAnsiTheme="minorHAnsi" w:cstheme="minorHAnsi"/>
                <w:sz w:val="22"/>
                <w:szCs w:val="22"/>
              </w:rPr>
              <w:t>Oct – Dec</w:t>
            </w:r>
          </w:p>
        </w:tc>
        <w:tc>
          <w:tcPr>
            <w:tcW w:w="1559" w:type="dxa"/>
          </w:tcPr>
          <w:p w14:paraId="16FED901"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25,606</w:t>
            </w:r>
          </w:p>
        </w:tc>
        <w:tc>
          <w:tcPr>
            <w:tcW w:w="1560" w:type="dxa"/>
          </w:tcPr>
          <w:p w14:paraId="49D7CA43"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22,040</w:t>
            </w:r>
          </w:p>
        </w:tc>
        <w:tc>
          <w:tcPr>
            <w:tcW w:w="1701" w:type="dxa"/>
          </w:tcPr>
          <w:p w14:paraId="76775071"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3,566</w:t>
            </w:r>
          </w:p>
        </w:tc>
      </w:tr>
      <w:tr w:rsidR="00991884" w:rsidRPr="00991884" w14:paraId="291FEF45" w14:textId="77777777" w:rsidTr="00587FF7">
        <w:tc>
          <w:tcPr>
            <w:tcW w:w="1951" w:type="dxa"/>
          </w:tcPr>
          <w:p w14:paraId="2E4B4817" w14:textId="77777777" w:rsidR="00991884" w:rsidRPr="00991884" w:rsidRDefault="00991884" w:rsidP="00587FF7">
            <w:pPr>
              <w:rPr>
                <w:rFonts w:asciiTheme="minorHAnsi" w:hAnsiTheme="minorHAnsi" w:cstheme="minorHAnsi"/>
                <w:sz w:val="22"/>
                <w:szCs w:val="22"/>
              </w:rPr>
            </w:pPr>
            <w:r w:rsidRPr="00991884">
              <w:rPr>
                <w:rFonts w:asciiTheme="minorHAnsi" w:hAnsiTheme="minorHAnsi" w:cstheme="minorHAnsi"/>
                <w:sz w:val="22"/>
                <w:szCs w:val="22"/>
              </w:rPr>
              <w:t>Jan – Mar</w:t>
            </w:r>
          </w:p>
        </w:tc>
        <w:tc>
          <w:tcPr>
            <w:tcW w:w="1559" w:type="dxa"/>
          </w:tcPr>
          <w:p w14:paraId="19195627"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10,500</w:t>
            </w:r>
          </w:p>
        </w:tc>
        <w:tc>
          <w:tcPr>
            <w:tcW w:w="1560" w:type="dxa"/>
          </w:tcPr>
          <w:p w14:paraId="7C0AC7B1"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15,778</w:t>
            </w:r>
          </w:p>
        </w:tc>
        <w:tc>
          <w:tcPr>
            <w:tcW w:w="1701" w:type="dxa"/>
          </w:tcPr>
          <w:p w14:paraId="449BD3FA" w14:textId="77777777" w:rsidR="00991884" w:rsidRPr="00991884" w:rsidRDefault="00991884" w:rsidP="00587FF7">
            <w:pPr>
              <w:jc w:val="right"/>
              <w:rPr>
                <w:rFonts w:asciiTheme="minorHAnsi" w:hAnsiTheme="minorHAnsi" w:cstheme="minorHAnsi"/>
                <w:color w:val="FF0000"/>
                <w:sz w:val="22"/>
                <w:szCs w:val="22"/>
              </w:rPr>
            </w:pPr>
            <w:r w:rsidRPr="00991884">
              <w:rPr>
                <w:rFonts w:asciiTheme="minorHAnsi" w:hAnsiTheme="minorHAnsi" w:cstheme="minorHAnsi"/>
                <w:color w:val="FF0000"/>
                <w:sz w:val="22"/>
                <w:szCs w:val="22"/>
              </w:rPr>
              <w:t>-5,278</w:t>
            </w:r>
          </w:p>
        </w:tc>
      </w:tr>
      <w:tr w:rsidR="00991884" w:rsidRPr="00991884" w14:paraId="7AF512F0" w14:textId="77777777" w:rsidTr="00587FF7">
        <w:tc>
          <w:tcPr>
            <w:tcW w:w="1951" w:type="dxa"/>
          </w:tcPr>
          <w:p w14:paraId="492AEE8D" w14:textId="77777777" w:rsidR="00991884" w:rsidRPr="00991884" w:rsidRDefault="00991884" w:rsidP="00587FF7">
            <w:pPr>
              <w:rPr>
                <w:rFonts w:asciiTheme="minorHAnsi" w:hAnsiTheme="minorHAnsi" w:cstheme="minorHAnsi"/>
                <w:sz w:val="22"/>
                <w:szCs w:val="22"/>
              </w:rPr>
            </w:pPr>
            <w:r w:rsidRPr="00991884">
              <w:rPr>
                <w:rFonts w:asciiTheme="minorHAnsi" w:hAnsiTheme="minorHAnsi" w:cstheme="minorHAnsi"/>
                <w:sz w:val="22"/>
                <w:szCs w:val="22"/>
              </w:rPr>
              <w:t>Apr – 9 July</w:t>
            </w:r>
          </w:p>
        </w:tc>
        <w:tc>
          <w:tcPr>
            <w:tcW w:w="1559" w:type="dxa"/>
          </w:tcPr>
          <w:p w14:paraId="0F0E71D0"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26,967</w:t>
            </w:r>
          </w:p>
        </w:tc>
        <w:tc>
          <w:tcPr>
            <w:tcW w:w="1560" w:type="dxa"/>
          </w:tcPr>
          <w:p w14:paraId="38310331"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22,845</w:t>
            </w:r>
          </w:p>
        </w:tc>
        <w:tc>
          <w:tcPr>
            <w:tcW w:w="1701" w:type="dxa"/>
          </w:tcPr>
          <w:p w14:paraId="4B544558" w14:textId="77777777" w:rsidR="00991884" w:rsidRPr="00991884" w:rsidRDefault="00991884" w:rsidP="00587FF7">
            <w:pPr>
              <w:jc w:val="right"/>
              <w:rPr>
                <w:rFonts w:asciiTheme="minorHAnsi" w:hAnsiTheme="minorHAnsi" w:cstheme="minorHAnsi"/>
                <w:sz w:val="22"/>
                <w:szCs w:val="22"/>
              </w:rPr>
            </w:pPr>
            <w:r w:rsidRPr="00991884">
              <w:rPr>
                <w:rFonts w:asciiTheme="minorHAnsi" w:hAnsiTheme="minorHAnsi" w:cstheme="minorHAnsi"/>
                <w:sz w:val="22"/>
                <w:szCs w:val="22"/>
              </w:rPr>
              <w:t>4,122</w:t>
            </w:r>
          </w:p>
        </w:tc>
      </w:tr>
      <w:tr w:rsidR="00991884" w:rsidRPr="00991884" w14:paraId="4B02A9AB" w14:textId="77777777" w:rsidTr="00587FF7">
        <w:tc>
          <w:tcPr>
            <w:tcW w:w="1951" w:type="dxa"/>
            <w:shd w:val="clear" w:color="auto" w:fill="D9D9D9" w:themeFill="background1" w:themeFillShade="D9"/>
          </w:tcPr>
          <w:p w14:paraId="26E47674" w14:textId="77777777" w:rsidR="00991884" w:rsidRPr="00991884" w:rsidRDefault="00991884" w:rsidP="00587FF7">
            <w:pPr>
              <w:rPr>
                <w:rFonts w:asciiTheme="minorHAnsi" w:hAnsiTheme="minorHAnsi" w:cstheme="minorHAnsi"/>
                <w:b/>
                <w:sz w:val="22"/>
                <w:szCs w:val="22"/>
              </w:rPr>
            </w:pPr>
            <w:r w:rsidRPr="00991884">
              <w:rPr>
                <w:rFonts w:asciiTheme="minorHAnsi" w:hAnsiTheme="minorHAnsi" w:cstheme="minorHAnsi"/>
                <w:b/>
                <w:sz w:val="22"/>
                <w:szCs w:val="22"/>
              </w:rPr>
              <w:t>Total</w:t>
            </w:r>
          </w:p>
        </w:tc>
        <w:tc>
          <w:tcPr>
            <w:tcW w:w="1559" w:type="dxa"/>
            <w:shd w:val="clear" w:color="auto" w:fill="D9D9D9" w:themeFill="background1" w:themeFillShade="D9"/>
            <w:vAlign w:val="bottom"/>
          </w:tcPr>
          <w:p w14:paraId="25A0FDF5" w14:textId="77777777" w:rsidR="00991884" w:rsidRPr="00991884" w:rsidRDefault="00991884" w:rsidP="00587FF7">
            <w:pPr>
              <w:jc w:val="right"/>
              <w:rPr>
                <w:rFonts w:asciiTheme="minorHAnsi" w:hAnsiTheme="minorHAnsi" w:cstheme="minorHAnsi"/>
                <w:b/>
                <w:color w:val="000000"/>
                <w:sz w:val="22"/>
                <w:szCs w:val="22"/>
              </w:rPr>
            </w:pPr>
            <w:r w:rsidRPr="00991884">
              <w:rPr>
                <w:rFonts w:asciiTheme="minorHAnsi" w:hAnsiTheme="minorHAnsi" w:cstheme="minorHAnsi"/>
                <w:b/>
                <w:color w:val="000000"/>
                <w:sz w:val="22"/>
                <w:szCs w:val="22"/>
              </w:rPr>
              <w:t>$81,846</w:t>
            </w:r>
          </w:p>
        </w:tc>
        <w:tc>
          <w:tcPr>
            <w:tcW w:w="1560" w:type="dxa"/>
            <w:shd w:val="clear" w:color="auto" w:fill="D9D9D9" w:themeFill="background1" w:themeFillShade="D9"/>
            <w:vAlign w:val="bottom"/>
          </w:tcPr>
          <w:p w14:paraId="2C3B743A" w14:textId="77777777" w:rsidR="00991884" w:rsidRPr="00991884" w:rsidRDefault="00991884" w:rsidP="00587FF7">
            <w:pPr>
              <w:jc w:val="right"/>
              <w:rPr>
                <w:rFonts w:asciiTheme="minorHAnsi" w:hAnsiTheme="minorHAnsi" w:cstheme="minorHAnsi"/>
                <w:b/>
                <w:color w:val="000000"/>
                <w:sz w:val="22"/>
                <w:szCs w:val="22"/>
              </w:rPr>
            </w:pPr>
            <w:r w:rsidRPr="00991884">
              <w:rPr>
                <w:rFonts w:asciiTheme="minorHAnsi" w:hAnsiTheme="minorHAnsi" w:cstheme="minorHAnsi"/>
                <w:b/>
                <w:color w:val="000000"/>
                <w:sz w:val="22"/>
                <w:szCs w:val="22"/>
              </w:rPr>
              <w:t>$78,821</w:t>
            </w:r>
          </w:p>
        </w:tc>
        <w:tc>
          <w:tcPr>
            <w:tcW w:w="1701" w:type="dxa"/>
            <w:shd w:val="clear" w:color="auto" w:fill="D9D9D9" w:themeFill="background1" w:themeFillShade="D9"/>
            <w:vAlign w:val="bottom"/>
          </w:tcPr>
          <w:p w14:paraId="7FE68ED6" w14:textId="77777777" w:rsidR="00991884" w:rsidRPr="00991884" w:rsidRDefault="00991884" w:rsidP="00587FF7">
            <w:pPr>
              <w:jc w:val="right"/>
              <w:rPr>
                <w:rFonts w:asciiTheme="minorHAnsi" w:hAnsiTheme="minorHAnsi" w:cstheme="minorHAnsi"/>
                <w:b/>
                <w:color w:val="000000"/>
                <w:sz w:val="22"/>
                <w:szCs w:val="22"/>
              </w:rPr>
            </w:pPr>
            <w:r w:rsidRPr="00991884">
              <w:rPr>
                <w:rFonts w:asciiTheme="minorHAnsi" w:hAnsiTheme="minorHAnsi" w:cstheme="minorHAnsi"/>
                <w:b/>
                <w:color w:val="000000"/>
                <w:sz w:val="22"/>
                <w:szCs w:val="22"/>
              </w:rPr>
              <w:t>$3,025</w:t>
            </w:r>
          </w:p>
        </w:tc>
      </w:tr>
    </w:tbl>
    <w:p w14:paraId="4033DDC3" w14:textId="77777777" w:rsidR="00991884" w:rsidRPr="00991884" w:rsidRDefault="00991884" w:rsidP="00991884">
      <w:pPr>
        <w:rPr>
          <w:rFonts w:asciiTheme="minorHAnsi" w:hAnsiTheme="minorHAnsi" w:cstheme="minorHAnsi"/>
          <w:b/>
          <w:sz w:val="22"/>
          <w:szCs w:val="22"/>
        </w:rPr>
      </w:pPr>
    </w:p>
    <w:p w14:paraId="20CF571C" w14:textId="77777777" w:rsidR="00991884" w:rsidRPr="00991884" w:rsidRDefault="00991884" w:rsidP="00991884">
      <w:pPr>
        <w:rPr>
          <w:rFonts w:asciiTheme="minorHAnsi" w:hAnsiTheme="minorHAnsi" w:cstheme="minorHAnsi"/>
          <w:sz w:val="22"/>
          <w:szCs w:val="22"/>
        </w:rPr>
      </w:pPr>
      <w:r w:rsidRPr="00991884">
        <w:rPr>
          <w:rFonts w:asciiTheme="minorHAnsi" w:hAnsiTheme="minorHAnsi" w:cstheme="minorHAnsi"/>
          <w:b/>
          <w:sz w:val="22"/>
          <w:szCs w:val="22"/>
        </w:rPr>
        <w:t>Note</w:t>
      </w:r>
      <w:r w:rsidRPr="00991884">
        <w:rPr>
          <w:rFonts w:asciiTheme="minorHAnsi" w:hAnsiTheme="minorHAnsi" w:cstheme="minorHAnsi"/>
          <w:sz w:val="22"/>
          <w:szCs w:val="22"/>
        </w:rPr>
        <w:t>: minor differences due to rounding</w:t>
      </w:r>
    </w:p>
    <w:p w14:paraId="4D4D9BC5" w14:textId="77777777" w:rsidR="00991884" w:rsidRPr="00991884" w:rsidRDefault="00991884" w:rsidP="00991884">
      <w:pPr>
        <w:pStyle w:val="Heading1"/>
        <w:rPr>
          <w:rFonts w:asciiTheme="minorHAnsi" w:eastAsia="Cambria" w:hAnsiTheme="minorHAnsi" w:cstheme="minorHAnsi"/>
          <w:bCs w:val="0"/>
          <w:sz w:val="22"/>
          <w:szCs w:val="22"/>
        </w:rPr>
      </w:pPr>
      <w:r w:rsidRPr="00991884">
        <w:rPr>
          <w:rFonts w:asciiTheme="minorHAnsi" w:eastAsia="Cambria" w:hAnsiTheme="minorHAnsi" w:cstheme="minorHAnsi"/>
          <w:bCs w:val="0"/>
          <w:sz w:val="22"/>
          <w:szCs w:val="22"/>
        </w:rPr>
        <w:t>Treasurer’s notes</w:t>
      </w:r>
    </w:p>
    <w:p w14:paraId="355DC329"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Financial position summarised above with the detailed report attached.</w:t>
      </w:r>
    </w:p>
    <w:p w14:paraId="6914D9A1"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The canteen made a profit of $3,025 for the year</w:t>
      </w:r>
    </w:p>
    <w:p w14:paraId="5FEDD83E"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P&amp;C and canteen treasurer are working together to update the details with the ATO and have an operating AUSkey. This will mean the correct people will have access to the required information and the staff super can be once again paid via the ATO Super Stream.</w:t>
      </w:r>
    </w:p>
    <w:p w14:paraId="428DABCC"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While we are waiting for required access to ATO, the canteen treasurer is paying staff super directly to their nominated super funds. A summary of super paid for staff during the 2017-18 financial year has been provided to Helen and Nat to confirm this is being deposited into their super accounts.</w:t>
      </w:r>
    </w:p>
    <w:p w14:paraId="500492D1"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P&amp;C treasurer has the file for the 2017/18 audit</w:t>
      </w:r>
    </w:p>
    <w:p w14:paraId="5A81305E" w14:textId="77777777" w:rsidR="00991884" w:rsidRPr="00991884" w:rsidRDefault="00991884" w:rsidP="00991884">
      <w:pPr>
        <w:pStyle w:val="ListBullet"/>
        <w:numPr>
          <w:ilvl w:val="0"/>
          <w:numId w:val="29"/>
        </w:numPr>
        <w:rPr>
          <w:rFonts w:asciiTheme="minorHAnsi" w:hAnsiTheme="minorHAnsi" w:cstheme="minorHAnsi"/>
          <w:szCs w:val="22"/>
        </w:rPr>
      </w:pPr>
      <w:r w:rsidRPr="00991884">
        <w:rPr>
          <w:rFonts w:asciiTheme="minorHAnsi" w:hAnsiTheme="minorHAnsi" w:cstheme="minorHAnsi"/>
          <w:szCs w:val="22"/>
        </w:rPr>
        <w:t>Nicole Sheikh is resigning as treasurer of the canteen at the end of the 2019 calendar year. Nicole will assist with transition over the next few months once a new treasurer is identified so the new treasurer can begin in February 2020.</w:t>
      </w:r>
    </w:p>
    <w:p w14:paraId="43738B91" w14:textId="77777777" w:rsidR="00CC59E5" w:rsidRDefault="00CC59E5" w:rsidP="00CC59E5">
      <w:pPr>
        <w:pStyle w:val="Body"/>
        <w:rPr>
          <w:rFonts w:ascii="Calibri Light" w:eastAsia="Calibri Light" w:hAnsi="Calibri Light" w:cs="Calibri Light"/>
          <w:sz w:val="22"/>
          <w:szCs w:val="22"/>
        </w:rPr>
      </w:pPr>
    </w:p>
    <w:p w14:paraId="4206A405" w14:textId="77777777" w:rsidR="00CC59E5" w:rsidRDefault="00CC59E5" w:rsidP="00CC59E5">
      <w:pPr>
        <w:pStyle w:val="BodyA"/>
      </w:pPr>
      <w:r>
        <w:rPr>
          <w:rFonts w:ascii="Calibri" w:eastAsia="Calibri" w:hAnsi="Calibri" w:cs="Calibri"/>
          <w:sz w:val="24"/>
          <w:szCs w:val="24"/>
        </w:rPr>
        <w:br w:type="page"/>
      </w:r>
    </w:p>
    <w:p w14:paraId="6EDFDC1E" w14:textId="64F6BFFE" w:rsidR="00E94189" w:rsidRPr="00000F73" w:rsidRDefault="00E94189" w:rsidP="00F6346D">
      <w:pPr>
        <w:spacing w:before="120" w:after="240"/>
        <w:rPr>
          <w:rFonts w:asciiTheme="minorHAnsi" w:hAnsiTheme="minorHAnsi"/>
          <w:b/>
          <w:bCs/>
        </w:rPr>
      </w:pPr>
      <w:r>
        <w:rPr>
          <w:rFonts w:asciiTheme="minorHAnsi" w:hAnsiTheme="minorHAnsi"/>
          <w:b/>
          <w:bCs/>
        </w:rPr>
        <w:lastRenderedPageBreak/>
        <w:t xml:space="preserve">Appendix </w:t>
      </w:r>
      <w:r w:rsidR="00C42031">
        <w:rPr>
          <w:rFonts w:asciiTheme="minorHAnsi" w:hAnsiTheme="minorHAnsi"/>
          <w:b/>
          <w:bCs/>
        </w:rPr>
        <w:t>F</w:t>
      </w:r>
      <w:r w:rsidRPr="00000F73">
        <w:rPr>
          <w:rFonts w:asciiTheme="minorHAnsi" w:hAnsiTheme="minorHAnsi"/>
          <w:b/>
          <w:bCs/>
        </w:rPr>
        <w:t xml:space="preserve"> – </w:t>
      </w:r>
      <w:r>
        <w:rPr>
          <w:rFonts w:asciiTheme="minorHAnsi" w:hAnsiTheme="minorHAnsi"/>
          <w:b/>
          <w:bCs/>
        </w:rPr>
        <w:t>Uniform Shop Report</w:t>
      </w:r>
    </w:p>
    <w:p w14:paraId="1E62989F" w14:textId="0320A74E" w:rsidR="00F6346D" w:rsidRDefault="00F6346D" w:rsidP="00F6346D">
      <w:pPr>
        <w:pStyle w:val="Normal1"/>
        <w:rPr>
          <w:rFonts w:asciiTheme="minorHAnsi" w:hAnsiTheme="minorHAnsi" w:cstheme="minorHAnsi"/>
        </w:rPr>
      </w:pPr>
    </w:p>
    <w:p w14:paraId="3AF2CFE0" w14:textId="77777777" w:rsidR="00D52260" w:rsidRPr="00D52260" w:rsidRDefault="00D52260" w:rsidP="00D52260">
      <w:pPr>
        <w:jc w:val="center"/>
        <w:outlineLvl w:val="0"/>
        <w:rPr>
          <w:rFonts w:asciiTheme="minorHAnsi" w:hAnsiTheme="minorHAnsi" w:cstheme="minorHAnsi"/>
          <w:sz w:val="22"/>
          <w:szCs w:val="22"/>
        </w:rPr>
      </w:pPr>
      <w:r w:rsidRPr="00D52260">
        <w:rPr>
          <w:rFonts w:asciiTheme="minorHAnsi" w:hAnsiTheme="minorHAnsi" w:cstheme="minorHAnsi"/>
          <w:sz w:val="22"/>
          <w:szCs w:val="22"/>
        </w:rPr>
        <w:t>Aranda Uniform Shop</w:t>
      </w:r>
    </w:p>
    <w:p w14:paraId="101D965A" w14:textId="77777777" w:rsidR="00D52260" w:rsidRPr="00D52260" w:rsidRDefault="00D52260" w:rsidP="00D52260">
      <w:pPr>
        <w:jc w:val="center"/>
        <w:outlineLvl w:val="0"/>
        <w:rPr>
          <w:rFonts w:asciiTheme="minorHAnsi" w:hAnsiTheme="minorHAnsi" w:cstheme="minorHAnsi"/>
          <w:sz w:val="22"/>
          <w:szCs w:val="22"/>
        </w:rPr>
      </w:pPr>
      <w:r w:rsidRPr="00D52260">
        <w:rPr>
          <w:rFonts w:asciiTheme="minorHAnsi" w:hAnsiTheme="minorHAnsi" w:cstheme="minorHAnsi"/>
          <w:sz w:val="22"/>
          <w:szCs w:val="22"/>
        </w:rPr>
        <w:t>Annual report for financial year ending 2019</w:t>
      </w:r>
    </w:p>
    <w:p w14:paraId="5A1DA33B" w14:textId="77777777" w:rsidR="00D52260" w:rsidRPr="00D52260" w:rsidRDefault="00D52260" w:rsidP="00D52260">
      <w:pPr>
        <w:jc w:val="center"/>
        <w:outlineLvl w:val="0"/>
        <w:rPr>
          <w:rFonts w:asciiTheme="minorHAnsi" w:hAnsiTheme="minorHAnsi" w:cstheme="minorHAnsi"/>
          <w:sz w:val="22"/>
          <w:szCs w:val="22"/>
        </w:rPr>
      </w:pPr>
      <w:r w:rsidRPr="00D52260">
        <w:rPr>
          <w:rFonts w:asciiTheme="minorHAnsi" w:hAnsiTheme="minorHAnsi" w:cstheme="minorHAnsi"/>
          <w:sz w:val="22"/>
          <w:szCs w:val="22"/>
        </w:rPr>
        <w:t>Wednesday 18 September 2019</w:t>
      </w:r>
    </w:p>
    <w:p w14:paraId="6B646562" w14:textId="77777777" w:rsidR="00D52260" w:rsidRPr="00D52260" w:rsidRDefault="00D52260" w:rsidP="00D52260">
      <w:pPr>
        <w:pStyle w:val="Normal1"/>
        <w:rPr>
          <w:rFonts w:asciiTheme="minorHAnsi" w:hAnsiTheme="minorHAnsi" w:cstheme="minorHAnsi"/>
          <w:sz w:val="22"/>
        </w:rPr>
      </w:pPr>
    </w:p>
    <w:p w14:paraId="059244DC" w14:textId="77777777" w:rsidR="00D52260" w:rsidRPr="00D52260" w:rsidRDefault="00D52260" w:rsidP="00D52260">
      <w:pPr>
        <w:pStyle w:val="Normal1"/>
        <w:rPr>
          <w:rFonts w:asciiTheme="minorHAnsi" w:hAnsiTheme="minorHAnsi" w:cstheme="minorHAnsi"/>
          <w:sz w:val="22"/>
        </w:rPr>
      </w:pPr>
      <w:r w:rsidRPr="00D52260">
        <w:rPr>
          <w:rFonts w:asciiTheme="minorHAnsi" w:hAnsiTheme="minorHAnsi" w:cstheme="minorHAnsi"/>
          <w:b/>
          <w:sz w:val="22"/>
        </w:rPr>
        <w:t>Financial headlines</w:t>
      </w:r>
    </w:p>
    <w:p w14:paraId="576860E5" w14:textId="77777777" w:rsidR="00D52260" w:rsidRPr="00D52260" w:rsidRDefault="00D52260" w:rsidP="00D52260">
      <w:pPr>
        <w:rPr>
          <w:rFonts w:asciiTheme="minorHAnsi" w:hAnsiTheme="minorHAnsi" w:cstheme="minorHAnsi"/>
          <w:sz w:val="22"/>
          <w:szCs w:val="22"/>
        </w:rPr>
      </w:pPr>
      <w:r w:rsidRPr="00D52260">
        <w:rPr>
          <w:rFonts w:asciiTheme="minorHAnsi" w:hAnsiTheme="minorHAnsi" w:cstheme="minorHAnsi"/>
          <w:color w:val="201F1E"/>
          <w:sz w:val="22"/>
          <w:szCs w:val="22"/>
          <w:shd w:val="clear" w:color="auto" w:fill="FFFFFF"/>
        </w:rPr>
        <w:t>Total sales: $19,089.36 (down 4%)</w:t>
      </w:r>
      <w:r w:rsidRPr="00D52260">
        <w:rPr>
          <w:rFonts w:asciiTheme="minorHAnsi" w:hAnsiTheme="minorHAnsi" w:cstheme="minorHAnsi"/>
          <w:color w:val="201F1E"/>
          <w:sz w:val="22"/>
          <w:szCs w:val="22"/>
        </w:rPr>
        <w:br/>
      </w:r>
      <w:r w:rsidRPr="00D52260">
        <w:rPr>
          <w:rFonts w:asciiTheme="minorHAnsi" w:hAnsiTheme="minorHAnsi" w:cstheme="minorHAnsi"/>
          <w:color w:val="201F1E"/>
          <w:sz w:val="22"/>
          <w:szCs w:val="22"/>
          <w:shd w:val="clear" w:color="auto" w:fill="FFFFFF"/>
        </w:rPr>
        <w:t>Clothing purchases: $17,997.65 (down 16%)</w:t>
      </w:r>
      <w:r w:rsidRPr="00D52260">
        <w:rPr>
          <w:rFonts w:asciiTheme="minorHAnsi" w:hAnsiTheme="minorHAnsi" w:cstheme="minorHAnsi"/>
          <w:color w:val="201F1E"/>
          <w:sz w:val="22"/>
          <w:szCs w:val="22"/>
        </w:rPr>
        <w:br/>
      </w:r>
      <w:r w:rsidRPr="00D52260">
        <w:rPr>
          <w:rFonts w:asciiTheme="minorHAnsi" w:hAnsiTheme="minorHAnsi" w:cstheme="minorHAnsi"/>
          <w:color w:val="201F1E"/>
          <w:sz w:val="22"/>
          <w:szCs w:val="22"/>
          <w:shd w:val="clear" w:color="auto" w:fill="FFFFFF"/>
        </w:rPr>
        <w:t>Operating profit of $1,091.71</w:t>
      </w:r>
      <w:r w:rsidRPr="00D52260">
        <w:rPr>
          <w:rFonts w:asciiTheme="minorHAnsi" w:hAnsiTheme="minorHAnsi" w:cstheme="minorHAnsi"/>
          <w:color w:val="201F1E"/>
          <w:sz w:val="22"/>
          <w:szCs w:val="22"/>
        </w:rPr>
        <w:br/>
      </w:r>
      <w:r w:rsidRPr="00D52260">
        <w:rPr>
          <w:rFonts w:asciiTheme="minorHAnsi" w:hAnsiTheme="minorHAnsi" w:cstheme="minorHAnsi"/>
          <w:color w:val="201F1E"/>
          <w:sz w:val="22"/>
          <w:szCs w:val="22"/>
          <w:shd w:val="clear" w:color="auto" w:fill="FFFFFF"/>
        </w:rPr>
        <w:t>Closing balance of $10,828.13</w:t>
      </w:r>
    </w:p>
    <w:p w14:paraId="5A5A1B24" w14:textId="77777777" w:rsidR="00D52260" w:rsidRPr="00D52260" w:rsidRDefault="00D52260" w:rsidP="00D52260">
      <w:pPr>
        <w:shd w:val="clear" w:color="auto" w:fill="FFFFFF"/>
        <w:textAlignment w:val="baseline"/>
        <w:rPr>
          <w:rFonts w:asciiTheme="minorHAnsi" w:hAnsiTheme="minorHAnsi" w:cstheme="minorHAnsi"/>
          <w:color w:val="201F1E"/>
          <w:sz w:val="22"/>
          <w:szCs w:val="22"/>
        </w:rPr>
      </w:pPr>
    </w:p>
    <w:p w14:paraId="4DD007C6" w14:textId="77777777" w:rsidR="00D52260" w:rsidRPr="00D52260" w:rsidRDefault="00D52260" w:rsidP="00D52260">
      <w:pPr>
        <w:shd w:val="clear" w:color="auto" w:fill="FFFFFF"/>
        <w:textAlignment w:val="baseline"/>
        <w:rPr>
          <w:rFonts w:asciiTheme="minorHAnsi" w:hAnsiTheme="minorHAnsi" w:cstheme="minorHAnsi"/>
          <w:color w:val="201F1E"/>
          <w:sz w:val="22"/>
          <w:szCs w:val="22"/>
        </w:rPr>
      </w:pPr>
      <w:r w:rsidRPr="00D52260">
        <w:rPr>
          <w:rFonts w:asciiTheme="minorHAnsi" w:hAnsiTheme="minorHAnsi" w:cstheme="minorHAnsi"/>
          <w:color w:val="201F1E"/>
          <w:sz w:val="22"/>
          <w:szCs w:val="22"/>
        </w:rPr>
        <w:t>Sales by payment method:</w:t>
      </w:r>
    </w:p>
    <w:p w14:paraId="40C70CA6" w14:textId="77777777" w:rsidR="00D52260" w:rsidRPr="00D52260" w:rsidRDefault="00D52260" w:rsidP="00D52260">
      <w:pPr>
        <w:rPr>
          <w:rFonts w:asciiTheme="minorHAnsi" w:hAnsiTheme="minorHAnsi" w:cstheme="minorHAnsi"/>
          <w:sz w:val="22"/>
          <w:szCs w:val="22"/>
        </w:rPr>
      </w:pPr>
      <w:r w:rsidRPr="00D52260">
        <w:rPr>
          <w:rFonts w:asciiTheme="minorHAnsi" w:hAnsiTheme="minorHAnsi" w:cstheme="minorHAnsi"/>
          <w:color w:val="201F1E"/>
          <w:sz w:val="22"/>
          <w:szCs w:val="22"/>
          <w:shd w:val="clear" w:color="auto" w:fill="FFFFFF"/>
        </w:rPr>
        <w:t>Cash: $8,047.40 (42%, down from 59%)</w:t>
      </w:r>
      <w:r w:rsidRPr="00D52260">
        <w:rPr>
          <w:rFonts w:asciiTheme="minorHAnsi" w:hAnsiTheme="minorHAnsi" w:cstheme="minorHAnsi"/>
          <w:color w:val="201F1E"/>
          <w:sz w:val="22"/>
          <w:szCs w:val="22"/>
        </w:rPr>
        <w:br/>
      </w:r>
      <w:proofErr w:type="spellStart"/>
      <w:r w:rsidRPr="00D52260">
        <w:rPr>
          <w:rFonts w:asciiTheme="minorHAnsi" w:hAnsiTheme="minorHAnsi" w:cstheme="minorHAnsi"/>
          <w:color w:val="201F1E"/>
          <w:sz w:val="22"/>
          <w:szCs w:val="22"/>
          <w:shd w:val="clear" w:color="auto" w:fill="FFFFFF"/>
        </w:rPr>
        <w:t>Flexischools</w:t>
      </w:r>
      <w:proofErr w:type="spellEnd"/>
      <w:r w:rsidRPr="00D52260">
        <w:rPr>
          <w:rFonts w:asciiTheme="minorHAnsi" w:hAnsiTheme="minorHAnsi" w:cstheme="minorHAnsi"/>
          <w:color w:val="201F1E"/>
          <w:sz w:val="22"/>
          <w:szCs w:val="22"/>
          <w:shd w:val="clear" w:color="auto" w:fill="FFFFFF"/>
        </w:rPr>
        <w:t>: $7,810.44 (41%, up from 36%)</w:t>
      </w:r>
    </w:p>
    <w:p w14:paraId="2F3D0E5A" w14:textId="77777777" w:rsidR="00D52260" w:rsidRPr="00D52260" w:rsidRDefault="00D52260" w:rsidP="00D52260">
      <w:pPr>
        <w:shd w:val="clear" w:color="auto" w:fill="FFFFFF"/>
        <w:textAlignment w:val="baseline"/>
        <w:rPr>
          <w:rFonts w:asciiTheme="minorHAnsi" w:hAnsiTheme="minorHAnsi" w:cstheme="minorHAnsi"/>
          <w:color w:val="201F1E"/>
          <w:sz w:val="22"/>
          <w:szCs w:val="22"/>
        </w:rPr>
      </w:pPr>
      <w:r w:rsidRPr="00D52260">
        <w:rPr>
          <w:rFonts w:asciiTheme="minorHAnsi" w:hAnsiTheme="minorHAnsi" w:cstheme="minorHAnsi"/>
          <w:color w:val="201F1E"/>
          <w:sz w:val="22"/>
          <w:szCs w:val="22"/>
        </w:rPr>
        <w:t>Card: $2,502.11 (13%, up from 5%)</w:t>
      </w:r>
    </w:p>
    <w:p w14:paraId="545C6890" w14:textId="77777777" w:rsidR="00D52260" w:rsidRPr="00D52260" w:rsidRDefault="00D52260" w:rsidP="00D52260">
      <w:pPr>
        <w:shd w:val="clear" w:color="auto" w:fill="FFFFFF"/>
        <w:textAlignment w:val="baseline"/>
        <w:rPr>
          <w:rFonts w:asciiTheme="minorHAnsi" w:hAnsiTheme="minorHAnsi" w:cstheme="minorHAnsi"/>
          <w:color w:val="201F1E"/>
          <w:sz w:val="22"/>
          <w:szCs w:val="22"/>
        </w:rPr>
      </w:pPr>
      <w:r w:rsidRPr="00D52260">
        <w:rPr>
          <w:rFonts w:asciiTheme="minorHAnsi" w:hAnsiTheme="minorHAnsi" w:cstheme="minorHAnsi"/>
          <w:color w:val="201F1E"/>
          <w:sz w:val="22"/>
          <w:szCs w:val="22"/>
        </w:rPr>
        <w:t>School: $730.20 (4%)</w:t>
      </w:r>
    </w:p>
    <w:p w14:paraId="78243C4B" w14:textId="77777777" w:rsidR="00D52260" w:rsidRPr="00D52260" w:rsidRDefault="00D52260" w:rsidP="00D52260">
      <w:pPr>
        <w:pStyle w:val="Normal1"/>
        <w:ind w:left="720"/>
        <w:rPr>
          <w:rFonts w:asciiTheme="minorHAnsi" w:hAnsiTheme="minorHAnsi" w:cstheme="minorHAnsi"/>
          <w:sz w:val="22"/>
          <w:highlight w:val="yellow"/>
        </w:rPr>
      </w:pPr>
    </w:p>
    <w:p w14:paraId="2129FD3D" w14:textId="77777777" w:rsidR="00D52260" w:rsidRPr="00D52260" w:rsidRDefault="00D52260" w:rsidP="00D52260">
      <w:pPr>
        <w:pStyle w:val="Normal1"/>
        <w:rPr>
          <w:rFonts w:asciiTheme="minorHAnsi" w:hAnsiTheme="minorHAnsi" w:cstheme="minorHAnsi"/>
          <w:sz w:val="22"/>
        </w:rPr>
      </w:pPr>
      <w:r w:rsidRPr="00D52260">
        <w:rPr>
          <w:rFonts w:asciiTheme="minorHAnsi" w:hAnsiTheme="minorHAnsi" w:cstheme="minorHAnsi"/>
          <w:sz w:val="22"/>
        </w:rPr>
        <w:t>Please see the attached Uniform Shop Treasurer’s report for further details.</w:t>
      </w:r>
    </w:p>
    <w:p w14:paraId="7DC772FC" w14:textId="77777777" w:rsidR="00D52260" w:rsidRPr="00D52260" w:rsidRDefault="00D52260" w:rsidP="00D52260">
      <w:pPr>
        <w:pStyle w:val="Normal1"/>
        <w:rPr>
          <w:rFonts w:asciiTheme="minorHAnsi" w:hAnsiTheme="minorHAnsi" w:cstheme="minorHAnsi"/>
          <w:sz w:val="22"/>
        </w:rPr>
      </w:pPr>
    </w:p>
    <w:p w14:paraId="679331CB" w14:textId="77777777" w:rsidR="00D52260" w:rsidRPr="00D52260" w:rsidRDefault="00D52260" w:rsidP="00D52260">
      <w:pPr>
        <w:pStyle w:val="Normal1"/>
        <w:tabs>
          <w:tab w:val="left" w:pos="3705"/>
        </w:tabs>
        <w:rPr>
          <w:rFonts w:asciiTheme="minorHAnsi" w:hAnsiTheme="minorHAnsi" w:cstheme="minorHAnsi"/>
          <w:sz w:val="22"/>
        </w:rPr>
      </w:pPr>
      <w:r w:rsidRPr="00D52260">
        <w:rPr>
          <w:rFonts w:asciiTheme="minorHAnsi" w:hAnsiTheme="minorHAnsi" w:cstheme="minorHAnsi"/>
          <w:b/>
          <w:sz w:val="22"/>
        </w:rPr>
        <w:t>What we did</w:t>
      </w:r>
    </w:p>
    <w:p w14:paraId="14EA2984"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 xml:space="preserve">Got the </w:t>
      </w:r>
      <w:proofErr w:type="spellStart"/>
      <w:r w:rsidRPr="00D52260">
        <w:rPr>
          <w:rFonts w:asciiTheme="minorHAnsi" w:hAnsiTheme="minorHAnsi" w:cstheme="minorHAnsi"/>
          <w:sz w:val="22"/>
        </w:rPr>
        <w:t>paypal</w:t>
      </w:r>
      <w:proofErr w:type="spellEnd"/>
      <w:r w:rsidRPr="00D52260">
        <w:rPr>
          <w:rFonts w:asciiTheme="minorHAnsi" w:hAnsiTheme="minorHAnsi" w:cstheme="minorHAnsi"/>
          <w:sz w:val="22"/>
        </w:rPr>
        <w:t xml:space="preserve"> machine up and running! Huge thanks to those involved along the way – particularly Lisa, Fiona, Cath, and Petra.</w:t>
      </w:r>
    </w:p>
    <w:p w14:paraId="76476E96"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 xml:space="preserve">Managed a change in Stock Manager, one of the key roles of the uniform shop, from Diana Godwin, with thanks, to </w:t>
      </w:r>
      <w:proofErr w:type="spellStart"/>
      <w:r w:rsidRPr="00D52260">
        <w:rPr>
          <w:rFonts w:asciiTheme="minorHAnsi" w:hAnsiTheme="minorHAnsi" w:cstheme="minorHAnsi"/>
          <w:sz w:val="22"/>
        </w:rPr>
        <w:t>Janaline</w:t>
      </w:r>
      <w:proofErr w:type="spellEnd"/>
      <w:r w:rsidRPr="00D52260">
        <w:rPr>
          <w:rFonts w:asciiTheme="minorHAnsi" w:hAnsiTheme="minorHAnsi" w:cstheme="minorHAnsi"/>
          <w:sz w:val="22"/>
        </w:rPr>
        <w:t xml:space="preserve"> Oh. </w:t>
      </w:r>
    </w:p>
    <w:p w14:paraId="2D6A7531"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 xml:space="preserve">Implemented changes to the stock management spreadsheet for more accurate recording of stock levels – many thanks to </w:t>
      </w:r>
      <w:proofErr w:type="spellStart"/>
      <w:r w:rsidRPr="00D52260">
        <w:rPr>
          <w:rFonts w:asciiTheme="minorHAnsi" w:hAnsiTheme="minorHAnsi" w:cstheme="minorHAnsi"/>
          <w:sz w:val="22"/>
        </w:rPr>
        <w:t>Janaline</w:t>
      </w:r>
      <w:proofErr w:type="spellEnd"/>
      <w:r w:rsidRPr="00D52260">
        <w:rPr>
          <w:rFonts w:asciiTheme="minorHAnsi" w:hAnsiTheme="minorHAnsi" w:cstheme="minorHAnsi"/>
          <w:sz w:val="22"/>
        </w:rPr>
        <w:t>.</w:t>
      </w:r>
    </w:p>
    <w:p w14:paraId="681EA6A6"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 xml:space="preserve">Recruited three new volunteers. Welcome to Fiona, Katie, and </w:t>
      </w:r>
      <w:proofErr w:type="spellStart"/>
      <w:r w:rsidRPr="00D52260">
        <w:rPr>
          <w:rFonts w:asciiTheme="minorHAnsi" w:hAnsiTheme="minorHAnsi" w:cstheme="minorHAnsi"/>
          <w:sz w:val="22"/>
        </w:rPr>
        <w:t>Janaline</w:t>
      </w:r>
      <w:proofErr w:type="spellEnd"/>
      <w:r w:rsidRPr="00D52260">
        <w:rPr>
          <w:rFonts w:asciiTheme="minorHAnsi" w:hAnsiTheme="minorHAnsi" w:cstheme="minorHAnsi"/>
          <w:sz w:val="22"/>
        </w:rPr>
        <w:t>. Said thanks and farewell to Lisa H, Rowena, and Jane</w:t>
      </w:r>
    </w:p>
    <w:p w14:paraId="7AEC23F0"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Ran the Uniform Shop every Friday during school year with parent volunteers</w:t>
      </w:r>
    </w:p>
    <w:p w14:paraId="502BB522"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Attended the Kindy and new student night</w:t>
      </w:r>
    </w:p>
    <w:p w14:paraId="37D0B870"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 xml:space="preserve">Attended P&amp;C Meetings </w:t>
      </w:r>
    </w:p>
    <w:p w14:paraId="5D40676B"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Donation to the school of $5,000</w:t>
      </w:r>
    </w:p>
    <w:p w14:paraId="0ACC5FB2"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Provision of raffle prizes (vouchers for free school uniforms) for the Fete</w:t>
      </w:r>
    </w:p>
    <w:p w14:paraId="5D7FF1C0" w14:textId="77777777" w:rsidR="00D52260" w:rsidRPr="00D52260" w:rsidRDefault="00D52260" w:rsidP="00D52260">
      <w:pPr>
        <w:pStyle w:val="Normal1"/>
        <w:numPr>
          <w:ilvl w:val="0"/>
          <w:numId w:val="25"/>
        </w:numPr>
        <w:rPr>
          <w:rFonts w:asciiTheme="minorHAnsi" w:hAnsiTheme="minorHAnsi" w:cstheme="minorHAnsi"/>
          <w:sz w:val="22"/>
        </w:rPr>
      </w:pPr>
      <w:r w:rsidRPr="00D52260">
        <w:rPr>
          <w:rFonts w:asciiTheme="minorHAnsi" w:hAnsiTheme="minorHAnsi" w:cstheme="minorHAnsi"/>
          <w:sz w:val="22"/>
        </w:rPr>
        <w:t>Provision of special orders such as swimming caps, preschool hats, and ad hoc purchases by the Business Manager</w:t>
      </w:r>
    </w:p>
    <w:p w14:paraId="106A3489" w14:textId="77777777" w:rsidR="00D52260" w:rsidRPr="00D52260" w:rsidRDefault="00D52260" w:rsidP="00D52260">
      <w:pPr>
        <w:pStyle w:val="Normal1"/>
        <w:rPr>
          <w:rFonts w:asciiTheme="minorHAnsi" w:hAnsiTheme="minorHAnsi" w:cstheme="minorHAnsi"/>
          <w:sz w:val="22"/>
        </w:rPr>
      </w:pPr>
    </w:p>
    <w:p w14:paraId="556E20D1" w14:textId="77777777" w:rsidR="00D52260" w:rsidRPr="00D52260" w:rsidRDefault="00D52260" w:rsidP="00D52260">
      <w:pPr>
        <w:pStyle w:val="Normal1"/>
        <w:rPr>
          <w:rFonts w:asciiTheme="minorHAnsi" w:hAnsiTheme="minorHAnsi" w:cstheme="minorHAnsi"/>
          <w:b/>
          <w:sz w:val="22"/>
        </w:rPr>
      </w:pPr>
      <w:r w:rsidRPr="00D52260">
        <w:rPr>
          <w:rFonts w:asciiTheme="minorHAnsi" w:hAnsiTheme="minorHAnsi" w:cstheme="minorHAnsi"/>
          <w:b/>
          <w:sz w:val="22"/>
        </w:rPr>
        <w:t>What we would like to do</w:t>
      </w:r>
    </w:p>
    <w:p w14:paraId="7CEDE2D7" w14:textId="77777777" w:rsidR="00D52260" w:rsidRPr="00D52260" w:rsidRDefault="00D52260" w:rsidP="00D52260">
      <w:pPr>
        <w:pStyle w:val="Normal1"/>
        <w:numPr>
          <w:ilvl w:val="0"/>
          <w:numId w:val="26"/>
        </w:numPr>
        <w:rPr>
          <w:rFonts w:asciiTheme="minorHAnsi" w:hAnsiTheme="minorHAnsi" w:cstheme="minorHAnsi"/>
          <w:sz w:val="22"/>
        </w:rPr>
      </w:pPr>
      <w:r w:rsidRPr="00D52260">
        <w:rPr>
          <w:rFonts w:asciiTheme="minorHAnsi" w:hAnsiTheme="minorHAnsi" w:cstheme="minorHAnsi"/>
          <w:sz w:val="22"/>
        </w:rPr>
        <w:t xml:space="preserve">Explore whether pre-schoolers can be put onto </w:t>
      </w:r>
      <w:proofErr w:type="spellStart"/>
      <w:r w:rsidRPr="00D52260">
        <w:rPr>
          <w:rFonts w:asciiTheme="minorHAnsi" w:hAnsiTheme="minorHAnsi" w:cstheme="minorHAnsi"/>
          <w:sz w:val="22"/>
        </w:rPr>
        <w:t>Flexischools</w:t>
      </w:r>
      <w:proofErr w:type="spellEnd"/>
      <w:r w:rsidRPr="00D52260">
        <w:rPr>
          <w:rFonts w:asciiTheme="minorHAnsi" w:hAnsiTheme="minorHAnsi" w:cstheme="minorHAnsi"/>
          <w:sz w:val="22"/>
        </w:rPr>
        <w:t xml:space="preserve"> to enable early ordering</w:t>
      </w:r>
    </w:p>
    <w:p w14:paraId="4D24480B" w14:textId="77777777" w:rsidR="00D52260" w:rsidRPr="00D52260" w:rsidRDefault="00D52260" w:rsidP="00D52260">
      <w:pPr>
        <w:pStyle w:val="Normal1"/>
        <w:numPr>
          <w:ilvl w:val="0"/>
          <w:numId w:val="26"/>
        </w:numPr>
        <w:rPr>
          <w:rFonts w:asciiTheme="minorHAnsi" w:hAnsiTheme="minorHAnsi" w:cstheme="minorHAnsi"/>
          <w:sz w:val="22"/>
        </w:rPr>
      </w:pPr>
      <w:r w:rsidRPr="00D52260">
        <w:rPr>
          <w:rFonts w:asciiTheme="minorHAnsi" w:hAnsiTheme="minorHAnsi" w:cstheme="minorHAnsi"/>
          <w:sz w:val="22"/>
        </w:rPr>
        <w:t xml:space="preserve">Add photos of uniform items onto </w:t>
      </w:r>
      <w:proofErr w:type="spellStart"/>
      <w:r w:rsidRPr="00D52260">
        <w:rPr>
          <w:rFonts w:asciiTheme="minorHAnsi" w:hAnsiTheme="minorHAnsi" w:cstheme="minorHAnsi"/>
          <w:sz w:val="22"/>
        </w:rPr>
        <w:t>Flexischools</w:t>
      </w:r>
      <w:proofErr w:type="spellEnd"/>
    </w:p>
    <w:p w14:paraId="03ECA43E" w14:textId="77777777" w:rsidR="00D52260" w:rsidRPr="00D52260" w:rsidRDefault="00D52260" w:rsidP="00D52260">
      <w:pPr>
        <w:pStyle w:val="Normal1"/>
        <w:numPr>
          <w:ilvl w:val="0"/>
          <w:numId w:val="26"/>
        </w:numPr>
        <w:rPr>
          <w:rFonts w:asciiTheme="minorHAnsi" w:hAnsiTheme="minorHAnsi" w:cstheme="minorHAnsi"/>
          <w:sz w:val="22"/>
        </w:rPr>
      </w:pPr>
      <w:r w:rsidRPr="00D52260">
        <w:rPr>
          <w:rFonts w:asciiTheme="minorHAnsi" w:hAnsiTheme="minorHAnsi" w:cstheme="minorHAnsi"/>
          <w:sz w:val="22"/>
        </w:rPr>
        <w:t xml:space="preserve">Update </w:t>
      </w:r>
      <w:proofErr w:type="spellStart"/>
      <w:r w:rsidRPr="00D52260">
        <w:rPr>
          <w:rFonts w:asciiTheme="minorHAnsi" w:hAnsiTheme="minorHAnsi" w:cstheme="minorHAnsi"/>
          <w:sz w:val="22"/>
        </w:rPr>
        <w:t>Flexischool</w:t>
      </w:r>
      <w:proofErr w:type="spellEnd"/>
      <w:r w:rsidRPr="00D52260">
        <w:rPr>
          <w:rFonts w:asciiTheme="minorHAnsi" w:hAnsiTheme="minorHAnsi" w:cstheme="minorHAnsi"/>
          <w:sz w:val="22"/>
        </w:rPr>
        <w:t xml:space="preserve"> item descriptions to comply with ACT Education department guidelines re gender neutrality</w:t>
      </w:r>
    </w:p>
    <w:p w14:paraId="286594A0" w14:textId="77777777" w:rsidR="00D52260" w:rsidRPr="00D52260" w:rsidRDefault="00D52260" w:rsidP="00D52260">
      <w:pPr>
        <w:pStyle w:val="Normal1"/>
        <w:numPr>
          <w:ilvl w:val="0"/>
          <w:numId w:val="26"/>
        </w:numPr>
        <w:rPr>
          <w:rFonts w:asciiTheme="minorHAnsi" w:hAnsiTheme="minorHAnsi" w:cstheme="minorHAnsi"/>
          <w:sz w:val="22"/>
        </w:rPr>
      </w:pPr>
      <w:r w:rsidRPr="00D52260">
        <w:rPr>
          <w:rFonts w:asciiTheme="minorHAnsi" w:hAnsiTheme="minorHAnsi" w:cstheme="minorHAnsi"/>
          <w:sz w:val="22"/>
        </w:rPr>
        <w:t>Participate in moving Gmail and documents to new P&amp;C website</w:t>
      </w:r>
    </w:p>
    <w:p w14:paraId="5C037725" w14:textId="77777777" w:rsidR="00D52260" w:rsidRPr="00D52260" w:rsidRDefault="00D52260" w:rsidP="00D52260">
      <w:pPr>
        <w:pStyle w:val="Normal1"/>
        <w:numPr>
          <w:ilvl w:val="0"/>
          <w:numId w:val="26"/>
        </w:numPr>
        <w:rPr>
          <w:rFonts w:asciiTheme="minorHAnsi" w:hAnsiTheme="minorHAnsi" w:cstheme="minorHAnsi"/>
          <w:sz w:val="22"/>
        </w:rPr>
      </w:pPr>
      <w:r w:rsidRPr="00D52260">
        <w:rPr>
          <w:rFonts w:asciiTheme="minorHAnsi" w:hAnsiTheme="minorHAnsi" w:cstheme="minorHAnsi"/>
          <w:sz w:val="22"/>
        </w:rPr>
        <w:t>Make another donation to the school</w:t>
      </w:r>
    </w:p>
    <w:p w14:paraId="20FBF29D" w14:textId="77777777" w:rsidR="00D52260" w:rsidRPr="00D52260" w:rsidRDefault="00D52260" w:rsidP="00D52260">
      <w:pPr>
        <w:rPr>
          <w:rFonts w:asciiTheme="minorHAnsi" w:hAnsiTheme="minorHAnsi" w:cstheme="minorHAnsi"/>
          <w:sz w:val="22"/>
          <w:szCs w:val="22"/>
        </w:rPr>
      </w:pPr>
    </w:p>
    <w:p w14:paraId="7C9744BA" w14:textId="77777777" w:rsidR="00D52260" w:rsidRPr="00D52260" w:rsidRDefault="00D52260" w:rsidP="00D52260">
      <w:pPr>
        <w:rPr>
          <w:rFonts w:asciiTheme="minorHAnsi" w:hAnsiTheme="minorHAnsi" w:cstheme="minorHAnsi"/>
          <w:sz w:val="22"/>
          <w:szCs w:val="22"/>
        </w:rPr>
      </w:pPr>
      <w:r w:rsidRPr="00D52260">
        <w:rPr>
          <w:rFonts w:asciiTheme="minorHAnsi" w:hAnsiTheme="minorHAnsi" w:cstheme="minorHAnsi"/>
          <w:sz w:val="22"/>
          <w:szCs w:val="22"/>
        </w:rPr>
        <w:t>Prepared for AGM on Wednesday 18th September 2019</w:t>
      </w:r>
    </w:p>
    <w:p w14:paraId="52348FA7" w14:textId="77777777" w:rsidR="00D52260" w:rsidRPr="00D52260" w:rsidRDefault="00D52260" w:rsidP="00D52260">
      <w:pPr>
        <w:rPr>
          <w:rFonts w:asciiTheme="minorHAnsi" w:hAnsiTheme="minorHAnsi" w:cstheme="minorHAnsi"/>
          <w:sz w:val="22"/>
          <w:szCs w:val="22"/>
        </w:rPr>
      </w:pPr>
      <w:r w:rsidRPr="00D52260">
        <w:rPr>
          <w:rFonts w:asciiTheme="minorHAnsi" w:hAnsiTheme="minorHAnsi" w:cstheme="minorHAnsi"/>
          <w:sz w:val="22"/>
          <w:szCs w:val="22"/>
        </w:rPr>
        <w:t xml:space="preserve">Lucy Coffey, </w:t>
      </w:r>
      <w:proofErr w:type="spellStart"/>
      <w:r w:rsidRPr="00D52260">
        <w:rPr>
          <w:rFonts w:asciiTheme="minorHAnsi" w:hAnsiTheme="minorHAnsi" w:cstheme="minorHAnsi"/>
          <w:sz w:val="22"/>
          <w:szCs w:val="22"/>
        </w:rPr>
        <w:t>Janaline</w:t>
      </w:r>
      <w:proofErr w:type="spellEnd"/>
      <w:r w:rsidRPr="00D52260">
        <w:rPr>
          <w:rFonts w:asciiTheme="minorHAnsi" w:hAnsiTheme="minorHAnsi" w:cstheme="minorHAnsi"/>
          <w:sz w:val="22"/>
          <w:szCs w:val="22"/>
        </w:rPr>
        <w:t xml:space="preserve"> Oh (Uniform Shop Co-ordinators) and Felix Andrews (Treasurer)</w:t>
      </w:r>
    </w:p>
    <w:p w14:paraId="4577CBB7" w14:textId="77777777" w:rsidR="00D52260" w:rsidRPr="00D52260" w:rsidRDefault="00D52260" w:rsidP="00D52260">
      <w:pPr>
        <w:rPr>
          <w:rFonts w:asciiTheme="minorHAnsi" w:hAnsiTheme="minorHAnsi" w:cstheme="minorHAnsi"/>
          <w:sz w:val="22"/>
          <w:szCs w:val="22"/>
        </w:rPr>
      </w:pPr>
      <w:r w:rsidRPr="00D52260">
        <w:rPr>
          <w:rFonts w:asciiTheme="minorHAnsi" w:hAnsiTheme="minorHAnsi" w:cstheme="minorHAnsi"/>
          <w:sz w:val="22"/>
          <w:szCs w:val="22"/>
        </w:rPr>
        <w:t>P&amp;C Sub-Committee Aranda Uniform Shop</w:t>
      </w:r>
    </w:p>
    <w:p w14:paraId="13F148D4" w14:textId="54888815" w:rsidR="00345AC6" w:rsidRDefault="00345AC6" w:rsidP="00F6346D">
      <w:pPr>
        <w:rPr>
          <w:rFonts w:asciiTheme="minorHAnsi" w:hAnsiTheme="minorHAnsi" w:cstheme="minorHAnsi"/>
        </w:rPr>
      </w:pPr>
    </w:p>
    <w:p w14:paraId="715DC608" w14:textId="77777777" w:rsidR="00345AC6" w:rsidRDefault="00345AC6">
      <w:pPr>
        <w:spacing w:after="200" w:line="276" w:lineRule="auto"/>
        <w:rPr>
          <w:rFonts w:asciiTheme="minorHAnsi" w:hAnsiTheme="minorHAnsi" w:cstheme="minorHAnsi"/>
        </w:rPr>
      </w:pPr>
      <w:r>
        <w:rPr>
          <w:rFonts w:asciiTheme="minorHAnsi" w:hAnsiTheme="minorHAnsi" w:cstheme="minorHAnsi"/>
        </w:rPr>
        <w:br w:type="page"/>
      </w:r>
    </w:p>
    <w:p w14:paraId="2592B8A7" w14:textId="08CB3E58" w:rsidR="00000F73" w:rsidRDefault="00000F73" w:rsidP="00000F73">
      <w:pPr>
        <w:spacing w:before="120" w:after="120"/>
        <w:rPr>
          <w:rFonts w:asciiTheme="minorHAnsi" w:hAnsiTheme="minorHAnsi"/>
          <w:bCs/>
        </w:rPr>
      </w:pPr>
    </w:p>
    <w:p w14:paraId="78237C19" w14:textId="74009DCB" w:rsidR="0064651E" w:rsidRDefault="0064651E" w:rsidP="00000F73">
      <w:pPr>
        <w:spacing w:before="120" w:after="120"/>
        <w:rPr>
          <w:rFonts w:asciiTheme="minorHAnsi" w:hAnsiTheme="minorHAnsi"/>
          <w:bCs/>
        </w:rPr>
      </w:pPr>
      <w:r>
        <w:rPr>
          <w:noProof/>
        </w:rPr>
        <w:drawing>
          <wp:inline distT="0" distB="0" distL="0" distR="0" wp14:anchorId="20A936F0" wp14:editId="637754E4">
            <wp:extent cx="5731510" cy="57632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763260"/>
                    </a:xfrm>
                    <a:prstGeom prst="rect">
                      <a:avLst/>
                    </a:prstGeom>
                  </pic:spPr>
                </pic:pic>
              </a:graphicData>
            </a:graphic>
          </wp:inline>
        </w:drawing>
      </w:r>
    </w:p>
    <w:p w14:paraId="56B27552" w14:textId="3617C2EE" w:rsidR="0064651E" w:rsidRDefault="0064651E" w:rsidP="00000F73">
      <w:pPr>
        <w:spacing w:before="120" w:after="120"/>
        <w:rPr>
          <w:rFonts w:asciiTheme="minorHAnsi" w:hAnsiTheme="minorHAnsi"/>
          <w:bCs/>
        </w:rPr>
      </w:pPr>
    </w:p>
    <w:p w14:paraId="489DFC80" w14:textId="6FECA4BF" w:rsidR="0064651E" w:rsidRDefault="0064651E" w:rsidP="00000F73">
      <w:pPr>
        <w:spacing w:before="120" w:after="120"/>
        <w:rPr>
          <w:rFonts w:asciiTheme="minorHAnsi" w:hAnsiTheme="minorHAnsi"/>
          <w:bCs/>
        </w:rPr>
      </w:pPr>
    </w:p>
    <w:p w14:paraId="647922F4" w14:textId="163ED651" w:rsidR="0064651E" w:rsidRDefault="0064651E">
      <w:pPr>
        <w:spacing w:after="200" w:line="276" w:lineRule="auto"/>
        <w:rPr>
          <w:rFonts w:asciiTheme="minorHAnsi" w:hAnsiTheme="minorHAnsi"/>
          <w:bCs/>
        </w:rPr>
      </w:pPr>
      <w:r>
        <w:rPr>
          <w:rFonts w:asciiTheme="minorHAnsi" w:hAnsiTheme="minorHAnsi"/>
          <w:bCs/>
        </w:rPr>
        <w:br w:type="page"/>
      </w:r>
    </w:p>
    <w:p w14:paraId="09086DF1" w14:textId="00F09656" w:rsidR="0064651E" w:rsidRPr="00000F73" w:rsidRDefault="0064651E" w:rsidP="0064651E">
      <w:pPr>
        <w:spacing w:before="120" w:after="240"/>
        <w:rPr>
          <w:rFonts w:asciiTheme="minorHAnsi" w:hAnsiTheme="minorHAnsi"/>
          <w:b/>
          <w:bCs/>
        </w:rPr>
      </w:pPr>
      <w:r>
        <w:rPr>
          <w:rFonts w:asciiTheme="minorHAnsi" w:hAnsiTheme="minorHAnsi"/>
          <w:b/>
          <w:bCs/>
        </w:rPr>
        <w:lastRenderedPageBreak/>
        <w:t xml:space="preserve">Appendix </w:t>
      </w:r>
      <w:r w:rsidR="00C42031">
        <w:rPr>
          <w:rFonts w:asciiTheme="minorHAnsi" w:hAnsiTheme="minorHAnsi"/>
          <w:b/>
          <w:bCs/>
        </w:rPr>
        <w:t>G</w:t>
      </w:r>
      <w:r w:rsidRPr="00000F73">
        <w:rPr>
          <w:rFonts w:asciiTheme="minorHAnsi" w:hAnsiTheme="minorHAnsi"/>
          <w:b/>
          <w:bCs/>
        </w:rPr>
        <w:t xml:space="preserve"> – </w:t>
      </w:r>
      <w:r>
        <w:rPr>
          <w:rFonts w:asciiTheme="minorHAnsi" w:hAnsiTheme="minorHAnsi"/>
          <w:b/>
          <w:bCs/>
        </w:rPr>
        <w:t>Book Club Report</w:t>
      </w:r>
    </w:p>
    <w:p w14:paraId="03B09594" w14:textId="236E629C" w:rsidR="0064651E" w:rsidRDefault="0064651E" w:rsidP="00000F73">
      <w:pPr>
        <w:spacing w:before="120" w:after="120"/>
        <w:rPr>
          <w:rFonts w:asciiTheme="minorHAnsi" w:hAnsiTheme="minorHAnsi"/>
          <w:bCs/>
        </w:rPr>
      </w:pPr>
    </w:p>
    <w:p w14:paraId="60CDF318" w14:textId="77777777" w:rsidR="00BB3A98" w:rsidRPr="00BB3A98" w:rsidRDefault="00BB3A98" w:rsidP="00BB3A98">
      <w:pPr>
        <w:rPr>
          <w:rFonts w:asciiTheme="minorHAnsi" w:hAnsiTheme="minorHAnsi" w:cstheme="minorHAnsi"/>
          <w:b/>
          <w:bCs/>
          <w:sz w:val="22"/>
          <w:szCs w:val="22"/>
        </w:rPr>
      </w:pPr>
      <w:r w:rsidRPr="00BB3A98">
        <w:rPr>
          <w:rFonts w:asciiTheme="minorHAnsi" w:hAnsiTheme="minorHAnsi" w:cstheme="minorHAnsi"/>
          <w:b/>
          <w:bCs/>
          <w:sz w:val="22"/>
          <w:szCs w:val="22"/>
        </w:rPr>
        <w:t>September 2019</w:t>
      </w:r>
    </w:p>
    <w:p w14:paraId="57F3D26F"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Prepared by – Ann Palmer</w:t>
      </w:r>
    </w:p>
    <w:p w14:paraId="3FDCC9AF" w14:textId="77777777" w:rsidR="00BB3A98" w:rsidRPr="00BB3A98" w:rsidRDefault="00BB3A98" w:rsidP="00BB3A98">
      <w:pPr>
        <w:rPr>
          <w:rFonts w:asciiTheme="minorHAnsi" w:hAnsiTheme="minorHAnsi" w:cstheme="minorHAnsi"/>
          <w:sz w:val="22"/>
          <w:szCs w:val="22"/>
        </w:rPr>
      </w:pPr>
    </w:p>
    <w:p w14:paraId="143224DB"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 xml:space="preserve">It has been a fantastic first 18 months for the Book Club at Aranda Primary School. </w:t>
      </w:r>
    </w:p>
    <w:p w14:paraId="62BC96B6"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 xml:space="preserve">The Book Club was introduced in February 2018, with students offered the opportunity to order from one catalogue issue per term. </w:t>
      </w:r>
    </w:p>
    <w:p w14:paraId="77EEA3F3"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 xml:space="preserve">Orders grew through 2018, peaking in Term 4 (Issue 8, pre-Christmas) at $2998.00. The order for Term 2, 2019 (Issue 4) is the largest order so far, with a total of $3148.00 worth of books ordered. </w:t>
      </w:r>
    </w:p>
    <w:p w14:paraId="19148755"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The school earns 20% in Rewards on all Book Club orders. The rewards earned through the Book Club have been put to great use. The first reward order in November 2018 resulted in $608.24 of books donated to the school library on behalf of the Book Club.</w:t>
      </w:r>
    </w:p>
    <w:p w14:paraId="43988AA4"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As at May 2019, a further $2,068.56 in rewards had been redeemed by the school, with a further $680.21 available to use. Rewards were used to purchase:</w:t>
      </w:r>
    </w:p>
    <w:p w14:paraId="4E0B8959" w14:textId="77777777" w:rsidR="00BB3A98" w:rsidRPr="00BB3A98" w:rsidRDefault="00BB3A98" w:rsidP="00BB3A98">
      <w:pPr>
        <w:rPr>
          <w:rFonts w:asciiTheme="minorHAnsi" w:hAnsiTheme="minorHAnsi" w:cstheme="minorHAnsi"/>
          <w:i/>
          <w:iCs/>
          <w:sz w:val="22"/>
          <w:szCs w:val="22"/>
        </w:rPr>
      </w:pPr>
      <w:r w:rsidRPr="00BB3A98">
        <w:rPr>
          <w:rFonts w:asciiTheme="minorHAnsi" w:hAnsiTheme="minorHAnsi" w:cstheme="minorHAnsi"/>
          <w:i/>
          <w:iCs/>
          <w:sz w:val="22"/>
          <w:szCs w:val="22"/>
        </w:rPr>
        <w:t xml:space="preserve">For the library: </w:t>
      </w:r>
    </w:p>
    <w:p w14:paraId="2BA0F805" w14:textId="77777777" w:rsidR="00BB3A98" w:rsidRPr="00BB3A98" w:rsidRDefault="00BB3A98" w:rsidP="00BB3A98">
      <w:pPr>
        <w:pStyle w:val="ListParagraph"/>
        <w:numPr>
          <w:ilvl w:val="0"/>
          <w:numId w:val="31"/>
        </w:numPr>
        <w:spacing w:after="160" w:line="259" w:lineRule="auto"/>
        <w:rPr>
          <w:rFonts w:asciiTheme="minorHAnsi" w:hAnsiTheme="minorHAnsi" w:cstheme="minorHAnsi"/>
          <w:sz w:val="22"/>
          <w:szCs w:val="22"/>
        </w:rPr>
      </w:pPr>
      <w:r w:rsidRPr="00BB3A98">
        <w:rPr>
          <w:rFonts w:asciiTheme="minorHAnsi" w:hAnsiTheme="minorHAnsi" w:cstheme="minorHAnsi"/>
          <w:sz w:val="22"/>
          <w:szCs w:val="22"/>
        </w:rPr>
        <w:t>a range of junior and senior fiction books and games</w:t>
      </w:r>
    </w:p>
    <w:p w14:paraId="5957A5BE" w14:textId="77777777" w:rsidR="00BB3A98" w:rsidRPr="00BB3A98" w:rsidRDefault="00BB3A98" w:rsidP="00BB3A98">
      <w:pPr>
        <w:pStyle w:val="ListParagraph"/>
        <w:numPr>
          <w:ilvl w:val="0"/>
          <w:numId w:val="31"/>
        </w:numPr>
        <w:spacing w:after="160" w:line="259" w:lineRule="auto"/>
        <w:rPr>
          <w:rFonts w:asciiTheme="minorHAnsi" w:hAnsiTheme="minorHAnsi" w:cstheme="minorHAnsi"/>
          <w:sz w:val="22"/>
          <w:szCs w:val="22"/>
        </w:rPr>
      </w:pPr>
      <w:r w:rsidRPr="00BB3A98">
        <w:rPr>
          <w:rFonts w:asciiTheme="minorHAnsi" w:hAnsiTheme="minorHAnsi" w:cstheme="minorHAnsi"/>
          <w:sz w:val="22"/>
          <w:szCs w:val="22"/>
        </w:rPr>
        <w:t>teacher resource books K - 6</w:t>
      </w:r>
    </w:p>
    <w:p w14:paraId="127E4045" w14:textId="77777777" w:rsidR="00BB3A98" w:rsidRPr="00BB3A98" w:rsidRDefault="00BB3A98" w:rsidP="00BB3A98">
      <w:pPr>
        <w:rPr>
          <w:rFonts w:asciiTheme="minorHAnsi" w:hAnsiTheme="minorHAnsi" w:cstheme="minorHAnsi"/>
          <w:i/>
          <w:iCs/>
          <w:sz w:val="22"/>
          <w:szCs w:val="22"/>
        </w:rPr>
      </w:pPr>
      <w:r w:rsidRPr="00BB3A98">
        <w:rPr>
          <w:rFonts w:asciiTheme="minorHAnsi" w:hAnsiTheme="minorHAnsi" w:cstheme="minorHAnsi"/>
          <w:i/>
          <w:iCs/>
          <w:sz w:val="22"/>
          <w:szCs w:val="22"/>
        </w:rPr>
        <w:t>For use in classrooms:</w:t>
      </w:r>
    </w:p>
    <w:p w14:paraId="10744D2B" w14:textId="77777777" w:rsidR="00BB3A98" w:rsidRPr="00BB3A98" w:rsidRDefault="00BB3A98" w:rsidP="00BB3A98">
      <w:pPr>
        <w:pStyle w:val="ListParagraph"/>
        <w:numPr>
          <w:ilvl w:val="0"/>
          <w:numId w:val="32"/>
        </w:numPr>
        <w:spacing w:after="160" w:line="259" w:lineRule="auto"/>
        <w:rPr>
          <w:rFonts w:asciiTheme="minorHAnsi" w:hAnsiTheme="minorHAnsi" w:cstheme="minorHAnsi"/>
          <w:sz w:val="22"/>
          <w:szCs w:val="22"/>
        </w:rPr>
      </w:pPr>
      <w:r w:rsidRPr="00BB3A98">
        <w:rPr>
          <w:rFonts w:asciiTheme="minorHAnsi" w:hAnsiTheme="minorHAnsi" w:cstheme="minorHAnsi"/>
          <w:sz w:val="22"/>
          <w:szCs w:val="22"/>
        </w:rPr>
        <w:t xml:space="preserve">fine motor activities and games </w:t>
      </w:r>
    </w:p>
    <w:p w14:paraId="58C123A4" w14:textId="77777777" w:rsidR="00BB3A98" w:rsidRPr="00BB3A98" w:rsidRDefault="00BB3A98" w:rsidP="00BB3A98">
      <w:pPr>
        <w:pStyle w:val="ListParagraph"/>
        <w:numPr>
          <w:ilvl w:val="0"/>
          <w:numId w:val="32"/>
        </w:numPr>
        <w:spacing w:after="160" w:line="259" w:lineRule="auto"/>
        <w:rPr>
          <w:rFonts w:asciiTheme="minorHAnsi" w:hAnsiTheme="minorHAnsi" w:cstheme="minorHAnsi"/>
          <w:sz w:val="22"/>
          <w:szCs w:val="22"/>
        </w:rPr>
      </w:pPr>
      <w:r w:rsidRPr="00BB3A98">
        <w:rPr>
          <w:rFonts w:asciiTheme="minorHAnsi" w:hAnsiTheme="minorHAnsi" w:cstheme="minorHAnsi"/>
          <w:sz w:val="22"/>
          <w:szCs w:val="22"/>
        </w:rPr>
        <w:t xml:space="preserve">sets of work sheet protectors </w:t>
      </w:r>
    </w:p>
    <w:p w14:paraId="04812D30" w14:textId="77777777" w:rsidR="00BB3A98" w:rsidRPr="00BB3A98" w:rsidRDefault="00BB3A98" w:rsidP="00BB3A98">
      <w:pPr>
        <w:pStyle w:val="ListParagraph"/>
        <w:numPr>
          <w:ilvl w:val="0"/>
          <w:numId w:val="32"/>
        </w:numPr>
        <w:spacing w:after="160" w:line="259" w:lineRule="auto"/>
        <w:rPr>
          <w:rFonts w:asciiTheme="minorHAnsi" w:hAnsiTheme="minorHAnsi" w:cstheme="minorHAnsi"/>
          <w:sz w:val="22"/>
          <w:szCs w:val="22"/>
        </w:rPr>
      </w:pPr>
      <w:r w:rsidRPr="00BB3A98">
        <w:rPr>
          <w:rFonts w:asciiTheme="minorHAnsi" w:hAnsiTheme="minorHAnsi" w:cstheme="minorHAnsi"/>
          <w:sz w:val="22"/>
          <w:szCs w:val="22"/>
        </w:rPr>
        <w:t xml:space="preserve">student stickers </w:t>
      </w:r>
    </w:p>
    <w:p w14:paraId="6AAF3F69" w14:textId="77777777" w:rsidR="00BB3A98" w:rsidRPr="00BB3A98" w:rsidRDefault="00BB3A98" w:rsidP="00BB3A98">
      <w:pPr>
        <w:rPr>
          <w:rFonts w:asciiTheme="minorHAnsi" w:hAnsiTheme="minorHAnsi" w:cstheme="minorHAnsi"/>
          <w:sz w:val="22"/>
          <w:szCs w:val="22"/>
        </w:rPr>
      </w:pPr>
      <w:r w:rsidRPr="00BB3A98">
        <w:rPr>
          <w:rFonts w:asciiTheme="minorHAnsi" w:hAnsiTheme="minorHAnsi" w:cstheme="minorHAnsi"/>
          <w:sz w:val="22"/>
          <w:szCs w:val="22"/>
        </w:rPr>
        <w:t xml:space="preserve">Thank you to Executive Teacher Jenny Coen took on the role of rewards coordinator in 2019. And a big thank-you to all the volunteers who have helped out with distributing catalogues and sorting books – Natalie, Cleo, Susan and </w:t>
      </w:r>
      <w:proofErr w:type="spellStart"/>
      <w:r w:rsidRPr="00BB3A98">
        <w:rPr>
          <w:rFonts w:asciiTheme="minorHAnsi" w:hAnsiTheme="minorHAnsi" w:cstheme="minorHAnsi"/>
          <w:sz w:val="22"/>
          <w:szCs w:val="22"/>
        </w:rPr>
        <w:t>Nimali</w:t>
      </w:r>
      <w:proofErr w:type="spellEnd"/>
      <w:r w:rsidRPr="00BB3A98">
        <w:rPr>
          <w:rFonts w:asciiTheme="minorHAnsi" w:hAnsiTheme="minorHAnsi" w:cstheme="minorHAnsi"/>
          <w:sz w:val="22"/>
          <w:szCs w:val="22"/>
        </w:rPr>
        <w:t xml:space="preserve">. </w:t>
      </w:r>
    </w:p>
    <w:p w14:paraId="5CC9CD04" w14:textId="44CB0432" w:rsidR="0064651E" w:rsidRPr="00BB3A98" w:rsidRDefault="0064651E" w:rsidP="00000F73">
      <w:pPr>
        <w:spacing w:before="120" w:after="120"/>
        <w:rPr>
          <w:rFonts w:asciiTheme="minorHAnsi" w:hAnsiTheme="minorHAnsi" w:cstheme="minorHAnsi"/>
          <w:bCs/>
          <w:sz w:val="22"/>
          <w:szCs w:val="22"/>
        </w:rPr>
      </w:pPr>
    </w:p>
    <w:p w14:paraId="3B6CC1AA" w14:textId="77777777" w:rsidR="0064651E" w:rsidRPr="00BB3A98" w:rsidRDefault="0064651E" w:rsidP="00000F73">
      <w:pPr>
        <w:spacing w:before="120" w:after="120"/>
        <w:rPr>
          <w:rFonts w:asciiTheme="minorHAnsi" w:hAnsiTheme="minorHAnsi" w:cstheme="minorHAnsi"/>
          <w:bCs/>
          <w:sz w:val="22"/>
          <w:szCs w:val="22"/>
        </w:rPr>
      </w:pPr>
    </w:p>
    <w:sectPr w:rsidR="0064651E" w:rsidRPr="00BB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DB05A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7CD"/>
    <w:multiLevelType w:val="hybridMultilevel"/>
    <w:tmpl w:val="223E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F33FC3"/>
    <w:multiLevelType w:val="hybridMultilevel"/>
    <w:tmpl w:val="D6EC9F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524206"/>
    <w:multiLevelType w:val="hybridMultilevel"/>
    <w:tmpl w:val="5B4A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6C37AF"/>
    <w:multiLevelType w:val="hybridMultilevel"/>
    <w:tmpl w:val="1C72B3F4"/>
    <w:lvl w:ilvl="0" w:tplc="0C88FDD8">
      <w:numFmt w:val="bullet"/>
      <w:lvlText w:val="-"/>
      <w:lvlJc w:val="left"/>
      <w:pPr>
        <w:ind w:left="720" w:hanging="360"/>
      </w:pPr>
      <w:rPr>
        <w:rFonts w:ascii="Arial" w:eastAsia="Cambr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935BD"/>
    <w:multiLevelType w:val="hybridMultilevel"/>
    <w:tmpl w:val="B18606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865300"/>
    <w:multiLevelType w:val="hybridMultilevel"/>
    <w:tmpl w:val="8A90161E"/>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1410A62"/>
    <w:multiLevelType w:val="hybridMultilevel"/>
    <w:tmpl w:val="F6829E02"/>
    <w:numStyleLink w:val="ImportedStyle2"/>
  </w:abstractNum>
  <w:abstractNum w:abstractNumId="14"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5"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DCB2011"/>
    <w:multiLevelType w:val="hybridMultilevel"/>
    <w:tmpl w:val="B6AC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8E670C"/>
    <w:multiLevelType w:val="hybridMultilevel"/>
    <w:tmpl w:val="EBBE640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7FA5726"/>
    <w:multiLevelType w:val="hybridMultilevel"/>
    <w:tmpl w:val="2F9A7A76"/>
    <w:lvl w:ilvl="0" w:tplc="0C09000F">
      <w:start w:val="1"/>
      <w:numFmt w:val="decimal"/>
      <w:lvlText w:val="%1."/>
      <w:lvlJc w:val="left"/>
      <w:pPr>
        <w:ind w:left="1800" w:hanging="360"/>
      </w:pPr>
    </w:lvl>
    <w:lvl w:ilvl="1" w:tplc="0C090005">
      <w:start w:val="1"/>
      <w:numFmt w:val="bullet"/>
      <w:lvlText w:val=""/>
      <w:lvlJc w:val="left"/>
      <w:pPr>
        <w:ind w:left="2520" w:hanging="360"/>
      </w:pPr>
      <w:rPr>
        <w:rFonts w:ascii="Wingdings" w:hAnsi="Wingdings" w:hint="default"/>
      </w:r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D654D"/>
    <w:multiLevelType w:val="hybridMultilevel"/>
    <w:tmpl w:val="F6829E02"/>
    <w:styleLink w:val="ImportedStyle2"/>
    <w:lvl w:ilvl="0" w:tplc="277E5DCC">
      <w:start w:val="1"/>
      <w:numFmt w:val="bullet"/>
      <w:lvlText w:val="-"/>
      <w:lvlJc w:val="left"/>
      <w:pPr>
        <w:tabs>
          <w:tab w:val="left" w:pos="3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D66F8C">
      <w:start w:val="1"/>
      <w:numFmt w:val="bullet"/>
      <w:lvlText w:val="o"/>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E712">
      <w:start w:val="1"/>
      <w:numFmt w:val="bullet"/>
      <w:lvlText w:val="▪"/>
      <w:lvlJc w:val="left"/>
      <w:pPr>
        <w:tabs>
          <w:tab w:val="left" w:pos="36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92D9EE">
      <w:start w:val="1"/>
      <w:numFmt w:val="bullet"/>
      <w:lvlText w:val="•"/>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56B36C">
      <w:start w:val="1"/>
      <w:numFmt w:val="bullet"/>
      <w:lvlText w:val="o"/>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96F112">
      <w:start w:val="1"/>
      <w:numFmt w:val="bullet"/>
      <w:lvlText w:val="▪"/>
      <w:lvlJc w:val="left"/>
      <w:pPr>
        <w:tabs>
          <w:tab w:val="left" w:pos="36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566374">
      <w:start w:val="1"/>
      <w:numFmt w:val="bullet"/>
      <w:lvlText w:val="•"/>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262592">
      <w:start w:val="1"/>
      <w:numFmt w:val="bullet"/>
      <w:lvlText w:val="o"/>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CD87128">
      <w:start w:val="1"/>
      <w:numFmt w:val="bullet"/>
      <w:lvlText w:val="▪"/>
      <w:lvlJc w:val="left"/>
      <w:pPr>
        <w:tabs>
          <w:tab w:val="left" w:pos="36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46460C"/>
    <w:multiLevelType w:val="hybridMultilevel"/>
    <w:tmpl w:val="1C18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6C8C04BD"/>
    <w:multiLevelType w:val="hybridMultilevel"/>
    <w:tmpl w:val="D7C2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7A257B"/>
    <w:multiLevelType w:val="hybridMultilevel"/>
    <w:tmpl w:val="45982E9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746119B"/>
    <w:multiLevelType w:val="hybridMultilevel"/>
    <w:tmpl w:val="45D8D0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81D51"/>
    <w:multiLevelType w:val="hybridMultilevel"/>
    <w:tmpl w:val="39C6EC7E"/>
    <w:lvl w:ilvl="0" w:tplc="0C090001">
      <w:start w:val="1"/>
      <w:numFmt w:val="bullet"/>
      <w:lvlText w:val=""/>
      <w:lvlJc w:val="left"/>
      <w:pPr>
        <w:ind w:left="360" w:hanging="360"/>
      </w:pPr>
      <w:rPr>
        <w:rFonts w:ascii="Symbol" w:hAnsi="Symbol" w:hint="default"/>
      </w:rPr>
    </w:lvl>
    <w:lvl w:ilvl="1" w:tplc="55E80D3E">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346679"/>
    <w:multiLevelType w:val="hybridMultilevel"/>
    <w:tmpl w:val="1CD4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3E7E72"/>
    <w:multiLevelType w:val="hybridMultilevel"/>
    <w:tmpl w:val="A37E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997C6C"/>
    <w:multiLevelType w:val="hybridMultilevel"/>
    <w:tmpl w:val="72D6F0AC"/>
    <w:lvl w:ilvl="0" w:tplc="0C090001">
      <w:start w:val="1"/>
      <w:numFmt w:val="bullet"/>
      <w:lvlText w:val=""/>
      <w:lvlJc w:val="left"/>
      <w:pPr>
        <w:ind w:left="720" w:hanging="360"/>
      </w:pPr>
      <w:rPr>
        <w:rFonts w:ascii="Symbol" w:hAnsi="Symbol" w:hint="default"/>
      </w:rPr>
    </w:lvl>
    <w:lvl w:ilvl="1" w:tplc="A4B2ACF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9"/>
  </w:num>
  <w:num w:numId="4">
    <w:abstractNumId w:val="14"/>
  </w:num>
  <w:num w:numId="5">
    <w:abstractNumId w:val="2"/>
  </w:num>
  <w:num w:numId="6">
    <w:abstractNumId w:val="15"/>
  </w:num>
  <w:num w:numId="7">
    <w:abstractNumId w:val="9"/>
  </w:num>
  <w:num w:numId="8">
    <w:abstractNumId w:val="4"/>
  </w:num>
  <w:num w:numId="9">
    <w:abstractNumId w:val="27"/>
  </w:num>
  <w:num w:numId="10">
    <w:abstractNumId w:val="8"/>
  </w:num>
  <w:num w:numId="11">
    <w:abstractNumId w:val="3"/>
  </w:num>
  <w:num w:numId="12">
    <w:abstractNumId w:val="24"/>
  </w:num>
  <w:num w:numId="13">
    <w:abstractNumId w:val="7"/>
  </w:num>
  <w:num w:numId="14">
    <w:abstractNumId w:val="21"/>
  </w:num>
  <w:num w:numId="15">
    <w:abstractNumId w:val="23"/>
  </w:num>
  <w:num w:numId="16">
    <w:abstractNumId w:val="30"/>
  </w:num>
  <w:num w:numId="17">
    <w:abstractNumId w:val="25"/>
  </w:num>
  <w:num w:numId="18">
    <w:abstractNumId w:val="26"/>
  </w:num>
  <w:num w:numId="19">
    <w:abstractNumId w:val="1"/>
  </w:num>
  <w:num w:numId="20">
    <w:abstractNumId w:val="31"/>
  </w:num>
  <w:num w:numId="21">
    <w:abstractNumId w:val="20"/>
  </w:num>
  <w:num w:numId="22">
    <w:abstractNumId w:val="13"/>
  </w:num>
  <w:num w:numId="23">
    <w:abstractNumId w:val="12"/>
  </w:num>
  <w:num w:numId="24">
    <w:abstractNumId w:val="18"/>
  </w:num>
  <w:num w:numId="25">
    <w:abstractNumId w:val="11"/>
  </w:num>
  <w:num w:numId="26">
    <w:abstractNumId w:val="5"/>
  </w:num>
  <w:num w:numId="27">
    <w:abstractNumId w:val="17"/>
  </w:num>
  <w:num w:numId="28">
    <w:abstractNumId w:val="0"/>
  </w:num>
  <w:num w:numId="29">
    <w:abstractNumId w:val="10"/>
  </w:num>
  <w:num w:numId="30">
    <w:abstractNumId w:val="28"/>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1C"/>
    <w:rsid w:val="00000F73"/>
    <w:rsid w:val="00022D9C"/>
    <w:rsid w:val="000476D8"/>
    <w:rsid w:val="00052035"/>
    <w:rsid w:val="00063587"/>
    <w:rsid w:val="00072FD0"/>
    <w:rsid w:val="0008731E"/>
    <w:rsid w:val="000949F6"/>
    <w:rsid w:val="000B6FD6"/>
    <w:rsid w:val="000E5CEF"/>
    <w:rsid w:val="000E7410"/>
    <w:rsid w:val="000F4C12"/>
    <w:rsid w:val="00126548"/>
    <w:rsid w:val="00143500"/>
    <w:rsid w:val="001512F3"/>
    <w:rsid w:val="00157CC4"/>
    <w:rsid w:val="001744E6"/>
    <w:rsid w:val="001964A4"/>
    <w:rsid w:val="001A5E2D"/>
    <w:rsid w:val="001B7AA0"/>
    <w:rsid w:val="001D39E7"/>
    <w:rsid w:val="001D5E88"/>
    <w:rsid w:val="00231E57"/>
    <w:rsid w:val="0027281D"/>
    <w:rsid w:val="00277465"/>
    <w:rsid w:val="00290992"/>
    <w:rsid w:val="002C336B"/>
    <w:rsid w:val="002C3DA2"/>
    <w:rsid w:val="002C6B2E"/>
    <w:rsid w:val="002D3CFD"/>
    <w:rsid w:val="002E1DD1"/>
    <w:rsid w:val="0031285D"/>
    <w:rsid w:val="0034531C"/>
    <w:rsid w:val="00345AC6"/>
    <w:rsid w:val="003528E9"/>
    <w:rsid w:val="00357A9B"/>
    <w:rsid w:val="003D4437"/>
    <w:rsid w:val="00404B37"/>
    <w:rsid w:val="0043406C"/>
    <w:rsid w:val="00437D0E"/>
    <w:rsid w:val="004B0283"/>
    <w:rsid w:val="004C1673"/>
    <w:rsid w:val="004D15DF"/>
    <w:rsid w:val="004D3AB0"/>
    <w:rsid w:val="004F1769"/>
    <w:rsid w:val="004F36F0"/>
    <w:rsid w:val="00507F2E"/>
    <w:rsid w:val="005134CC"/>
    <w:rsid w:val="00521E34"/>
    <w:rsid w:val="00527851"/>
    <w:rsid w:val="0053298B"/>
    <w:rsid w:val="00532AFC"/>
    <w:rsid w:val="00535411"/>
    <w:rsid w:val="005420AE"/>
    <w:rsid w:val="00547C56"/>
    <w:rsid w:val="005523AE"/>
    <w:rsid w:val="00586DAD"/>
    <w:rsid w:val="005C1BC9"/>
    <w:rsid w:val="005C6BFF"/>
    <w:rsid w:val="00600F7B"/>
    <w:rsid w:val="0061598C"/>
    <w:rsid w:val="00616A17"/>
    <w:rsid w:val="00642C3A"/>
    <w:rsid w:val="00642F56"/>
    <w:rsid w:val="0064651E"/>
    <w:rsid w:val="00667F15"/>
    <w:rsid w:val="006A5719"/>
    <w:rsid w:val="006B2DD5"/>
    <w:rsid w:val="006E062F"/>
    <w:rsid w:val="00706CFF"/>
    <w:rsid w:val="00716F01"/>
    <w:rsid w:val="00723149"/>
    <w:rsid w:val="00737530"/>
    <w:rsid w:val="00737ADB"/>
    <w:rsid w:val="007525D1"/>
    <w:rsid w:val="00777A77"/>
    <w:rsid w:val="00781C39"/>
    <w:rsid w:val="007F7B6E"/>
    <w:rsid w:val="00821A70"/>
    <w:rsid w:val="00847F38"/>
    <w:rsid w:val="008618A0"/>
    <w:rsid w:val="008B290B"/>
    <w:rsid w:val="008C5121"/>
    <w:rsid w:val="008C645A"/>
    <w:rsid w:val="008D3267"/>
    <w:rsid w:val="008F1B8B"/>
    <w:rsid w:val="00982D37"/>
    <w:rsid w:val="00983672"/>
    <w:rsid w:val="00991884"/>
    <w:rsid w:val="009D1BB3"/>
    <w:rsid w:val="009F1569"/>
    <w:rsid w:val="00A35CC8"/>
    <w:rsid w:val="00A62E17"/>
    <w:rsid w:val="00A844E0"/>
    <w:rsid w:val="00A9515E"/>
    <w:rsid w:val="00AA005E"/>
    <w:rsid w:val="00AB7755"/>
    <w:rsid w:val="00AC2EA0"/>
    <w:rsid w:val="00B723B7"/>
    <w:rsid w:val="00B8485A"/>
    <w:rsid w:val="00BB3A98"/>
    <w:rsid w:val="00BC6F2A"/>
    <w:rsid w:val="00BF05B4"/>
    <w:rsid w:val="00BF23EE"/>
    <w:rsid w:val="00BF5AFE"/>
    <w:rsid w:val="00C17EDA"/>
    <w:rsid w:val="00C2314F"/>
    <w:rsid w:val="00C42031"/>
    <w:rsid w:val="00C57EB8"/>
    <w:rsid w:val="00C62B4A"/>
    <w:rsid w:val="00C71494"/>
    <w:rsid w:val="00C7388A"/>
    <w:rsid w:val="00C90ABE"/>
    <w:rsid w:val="00CC59E5"/>
    <w:rsid w:val="00D02554"/>
    <w:rsid w:val="00D26A6A"/>
    <w:rsid w:val="00D41687"/>
    <w:rsid w:val="00D44A50"/>
    <w:rsid w:val="00D52260"/>
    <w:rsid w:val="00D5598E"/>
    <w:rsid w:val="00D644AA"/>
    <w:rsid w:val="00D8564D"/>
    <w:rsid w:val="00D92D96"/>
    <w:rsid w:val="00DB0436"/>
    <w:rsid w:val="00DB0CDE"/>
    <w:rsid w:val="00DD4150"/>
    <w:rsid w:val="00DF16BF"/>
    <w:rsid w:val="00DF427A"/>
    <w:rsid w:val="00DF5BB8"/>
    <w:rsid w:val="00DF6F85"/>
    <w:rsid w:val="00E01FE7"/>
    <w:rsid w:val="00E14351"/>
    <w:rsid w:val="00E31802"/>
    <w:rsid w:val="00E32687"/>
    <w:rsid w:val="00E45866"/>
    <w:rsid w:val="00E94189"/>
    <w:rsid w:val="00EA4E69"/>
    <w:rsid w:val="00EB66DC"/>
    <w:rsid w:val="00EE7746"/>
    <w:rsid w:val="00F03884"/>
    <w:rsid w:val="00F2793D"/>
    <w:rsid w:val="00F31909"/>
    <w:rsid w:val="00F325FF"/>
    <w:rsid w:val="00F36C06"/>
    <w:rsid w:val="00F502E0"/>
    <w:rsid w:val="00F53CC6"/>
    <w:rsid w:val="00F62BC0"/>
    <w:rsid w:val="00F6346D"/>
    <w:rsid w:val="00F7039E"/>
    <w:rsid w:val="00F734CA"/>
    <w:rsid w:val="00FA07C4"/>
    <w:rsid w:val="00FB2CFE"/>
    <w:rsid w:val="00FD26F6"/>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B7F6"/>
  <w15:docId w15:val="{8ACCEDAF-3EE1-4B1C-80AA-5CF862F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1C"/>
    <w:pPr>
      <w:spacing w:after="0" w:line="240" w:lineRule="auto"/>
    </w:pPr>
    <w:rPr>
      <w:rFonts w:ascii="Times New Roman" w:eastAsia="SimSun" w:hAnsi="Times New Roman" w:cs="Times New Roman"/>
      <w:sz w:val="24"/>
      <w:szCs w:val="24"/>
      <w:lang w:eastAsia="en-AU" w:bidi="ar-SA"/>
    </w:rPr>
  </w:style>
  <w:style w:type="paragraph" w:styleId="Heading1">
    <w:name w:val="heading 1"/>
    <w:basedOn w:val="Normal"/>
    <w:next w:val="Normal"/>
    <w:link w:val="Heading1Char"/>
    <w:uiPriority w:val="9"/>
    <w:qFormat/>
    <w:rsid w:val="00E941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E9418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 w:type="paragraph" w:styleId="NormalWeb">
    <w:name w:val="Normal (Web)"/>
    <w:basedOn w:val="Normal"/>
    <w:uiPriority w:val="99"/>
    <w:semiHidden/>
    <w:rsid w:val="00D26A6A"/>
    <w:rPr>
      <w:rFonts w:eastAsia="Calibri"/>
    </w:rPr>
  </w:style>
  <w:style w:type="character" w:styleId="Strong">
    <w:name w:val="Strong"/>
    <w:basedOn w:val="DefaultParagraphFont"/>
    <w:uiPriority w:val="22"/>
    <w:qFormat/>
    <w:rsid w:val="00AA005E"/>
    <w:rPr>
      <w:b/>
      <w:bCs/>
    </w:rPr>
  </w:style>
  <w:style w:type="character" w:customStyle="1" w:styleId="Heading1Char">
    <w:name w:val="Heading 1 Char"/>
    <w:basedOn w:val="DefaultParagraphFont"/>
    <w:link w:val="Heading1"/>
    <w:uiPriority w:val="9"/>
    <w:rsid w:val="00E94189"/>
    <w:rPr>
      <w:rFonts w:asciiTheme="majorHAnsi" w:eastAsiaTheme="majorEastAsia" w:hAnsiTheme="majorHAnsi" w:cstheme="majorBidi"/>
      <w:b/>
      <w:bCs/>
      <w:color w:val="365F91" w:themeColor="accent1" w:themeShade="BF"/>
      <w:sz w:val="28"/>
      <w:lang w:eastAsia="en-US" w:bidi="ar-SA"/>
    </w:rPr>
  </w:style>
  <w:style w:type="character" w:customStyle="1" w:styleId="Heading2Char">
    <w:name w:val="Heading 2 Char"/>
    <w:basedOn w:val="DefaultParagraphFont"/>
    <w:link w:val="Heading2"/>
    <w:uiPriority w:val="9"/>
    <w:rsid w:val="00E94189"/>
    <w:rPr>
      <w:rFonts w:asciiTheme="majorHAnsi" w:eastAsiaTheme="majorEastAsia" w:hAnsiTheme="majorHAnsi" w:cstheme="majorBidi"/>
      <w:color w:val="365F91" w:themeColor="accent1" w:themeShade="BF"/>
      <w:sz w:val="26"/>
      <w:szCs w:val="26"/>
      <w:lang w:eastAsia="en-US" w:bidi="ar-SA"/>
    </w:rPr>
  </w:style>
  <w:style w:type="paragraph" w:customStyle="1" w:styleId="Default">
    <w:name w:val="Default"/>
    <w:rsid w:val="00E94189"/>
    <w:pPr>
      <w:autoSpaceDE w:val="0"/>
      <w:autoSpaceDN w:val="0"/>
      <w:adjustRightInd w:val="0"/>
      <w:spacing w:after="0" w:line="240" w:lineRule="auto"/>
    </w:pPr>
    <w:rPr>
      <w:rFonts w:ascii="Calibri" w:eastAsiaTheme="minorHAnsi" w:hAnsi="Calibri" w:cs="Calibri"/>
      <w:color w:val="000000"/>
      <w:sz w:val="24"/>
      <w:szCs w:val="24"/>
      <w:lang w:eastAsia="en-US" w:bidi="ar-SA"/>
    </w:rPr>
  </w:style>
  <w:style w:type="paragraph" w:customStyle="1" w:styleId="Normal1">
    <w:name w:val="Normal1"/>
    <w:rsid w:val="008B290B"/>
    <w:pPr>
      <w:spacing w:after="0" w:line="240" w:lineRule="auto"/>
    </w:pPr>
    <w:rPr>
      <w:rFonts w:ascii="Times New Roman" w:eastAsia="Times New Roman" w:hAnsi="Times New Roman" w:cs="Times New Roman"/>
      <w:color w:val="000000"/>
      <w:sz w:val="24"/>
      <w:szCs w:val="22"/>
      <w:lang w:eastAsia="en-AU" w:bidi="ar-SA"/>
    </w:rPr>
  </w:style>
  <w:style w:type="table" w:styleId="TableGrid">
    <w:name w:val="Table Grid"/>
    <w:basedOn w:val="TableNormal"/>
    <w:rsid w:val="0023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next w:val="BodyA"/>
    <w:rsid w:val="00CC59E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val="en-US" w:eastAsia="en-AU" w:bidi="ar-SA"/>
    </w:rPr>
  </w:style>
  <w:style w:type="paragraph" w:customStyle="1" w:styleId="BodyA">
    <w:name w:val="Body A"/>
    <w:rsid w:val="00CC59E5"/>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u w:color="000000"/>
      <w:bdr w:val="nil"/>
      <w:lang w:val="en-US" w:eastAsia="en-AU" w:bidi="ar-SA"/>
    </w:rPr>
  </w:style>
  <w:style w:type="paragraph" w:customStyle="1" w:styleId="Body">
    <w:name w:val="Body"/>
    <w:rsid w:val="00CC59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bidi="ar-SA"/>
    </w:rPr>
  </w:style>
  <w:style w:type="numbering" w:customStyle="1" w:styleId="ImportedStyle2">
    <w:name w:val="Imported Style 2"/>
    <w:rsid w:val="00CC59E5"/>
    <w:pPr>
      <w:numPr>
        <w:numId w:val="21"/>
      </w:numPr>
    </w:pPr>
  </w:style>
  <w:style w:type="paragraph" w:styleId="BodyText">
    <w:name w:val="Body Text"/>
    <w:basedOn w:val="Normal"/>
    <w:link w:val="BodyTextChar"/>
    <w:rsid w:val="00991884"/>
    <w:pPr>
      <w:spacing w:before="120" w:after="120"/>
    </w:pPr>
    <w:rPr>
      <w:rFonts w:ascii="Arial" w:eastAsia="Cambria" w:hAnsi="Arial"/>
      <w:sz w:val="22"/>
      <w:szCs w:val="20"/>
      <w:lang w:eastAsia="en-US"/>
    </w:rPr>
  </w:style>
  <w:style w:type="character" w:customStyle="1" w:styleId="BodyTextChar">
    <w:name w:val="Body Text Char"/>
    <w:basedOn w:val="DefaultParagraphFont"/>
    <w:link w:val="BodyText"/>
    <w:rsid w:val="00991884"/>
    <w:rPr>
      <w:rFonts w:ascii="Arial" w:eastAsia="Cambria" w:hAnsi="Arial" w:cs="Times New Roman"/>
      <w:szCs w:val="20"/>
      <w:lang w:eastAsia="en-US" w:bidi="ar-SA"/>
    </w:rPr>
  </w:style>
  <w:style w:type="paragraph" w:styleId="ListBullet">
    <w:name w:val="List Bullet"/>
    <w:basedOn w:val="Normal"/>
    <w:rsid w:val="00991884"/>
    <w:pPr>
      <w:numPr>
        <w:numId w:val="28"/>
      </w:numPr>
      <w:contextualSpacing/>
    </w:pPr>
    <w:rPr>
      <w:rFonts w:ascii="Arial" w:eastAsia="Cambria" w:hAnsi="Arial"/>
      <w:sz w:val="22"/>
      <w:szCs w:val="20"/>
      <w:lang w:eastAsia="en-US"/>
    </w:rPr>
  </w:style>
  <w:style w:type="table" w:styleId="TableClassic1">
    <w:name w:val="Table Classic 1"/>
    <w:basedOn w:val="TableNormal"/>
    <w:rsid w:val="00991884"/>
    <w:pPr>
      <w:spacing w:after="0" w:line="240" w:lineRule="auto"/>
    </w:pPr>
    <w:rPr>
      <w:rFonts w:ascii="Cambria" w:eastAsia="Cambria" w:hAnsi="Cambria" w:cs="Times New Roman"/>
      <w:sz w:val="20"/>
      <w:szCs w:val="20"/>
      <w:lang w:eastAsia="en-US"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726">
      <w:bodyDiv w:val="1"/>
      <w:marLeft w:val="0"/>
      <w:marRight w:val="0"/>
      <w:marTop w:val="0"/>
      <w:marBottom w:val="0"/>
      <w:divBdr>
        <w:top w:val="none" w:sz="0" w:space="0" w:color="auto"/>
        <w:left w:val="none" w:sz="0" w:space="0" w:color="auto"/>
        <w:bottom w:val="none" w:sz="0" w:space="0" w:color="auto"/>
        <w:right w:val="none" w:sz="0" w:space="0" w:color="auto"/>
      </w:divBdr>
      <w:divsChild>
        <w:div w:id="587693526">
          <w:marLeft w:val="540"/>
          <w:marRight w:val="0"/>
          <w:marTop w:val="0"/>
          <w:marBottom w:val="0"/>
          <w:divBdr>
            <w:top w:val="none" w:sz="0" w:space="0" w:color="auto"/>
            <w:left w:val="none" w:sz="0" w:space="0" w:color="auto"/>
            <w:bottom w:val="none" w:sz="0" w:space="0" w:color="auto"/>
            <w:right w:val="none" w:sz="0" w:space="0" w:color="auto"/>
          </w:divBdr>
        </w:div>
        <w:div w:id="656684922">
          <w:marLeft w:val="540"/>
          <w:marRight w:val="0"/>
          <w:marTop w:val="0"/>
          <w:marBottom w:val="0"/>
          <w:divBdr>
            <w:top w:val="none" w:sz="0" w:space="0" w:color="auto"/>
            <w:left w:val="none" w:sz="0" w:space="0" w:color="auto"/>
            <w:bottom w:val="none" w:sz="0" w:space="0" w:color="auto"/>
            <w:right w:val="none" w:sz="0" w:space="0" w:color="auto"/>
          </w:divBdr>
        </w:div>
        <w:div w:id="1285770276">
          <w:marLeft w:val="540"/>
          <w:marRight w:val="0"/>
          <w:marTop w:val="0"/>
          <w:marBottom w:val="0"/>
          <w:divBdr>
            <w:top w:val="none" w:sz="0" w:space="0" w:color="auto"/>
            <w:left w:val="none" w:sz="0" w:space="0" w:color="auto"/>
            <w:bottom w:val="none" w:sz="0" w:space="0" w:color="auto"/>
            <w:right w:val="none" w:sz="0" w:space="0" w:color="auto"/>
          </w:divBdr>
        </w:div>
        <w:div w:id="447821941">
          <w:marLeft w:val="540"/>
          <w:marRight w:val="0"/>
          <w:marTop w:val="0"/>
          <w:marBottom w:val="0"/>
          <w:divBdr>
            <w:top w:val="none" w:sz="0" w:space="0" w:color="auto"/>
            <w:left w:val="none" w:sz="0" w:space="0" w:color="auto"/>
            <w:bottom w:val="none" w:sz="0" w:space="0" w:color="auto"/>
            <w:right w:val="none" w:sz="0" w:space="0" w:color="auto"/>
          </w:divBdr>
        </w:div>
        <w:div w:id="2063017693">
          <w:marLeft w:val="540"/>
          <w:marRight w:val="0"/>
          <w:marTop w:val="0"/>
          <w:marBottom w:val="0"/>
          <w:divBdr>
            <w:top w:val="none" w:sz="0" w:space="0" w:color="auto"/>
            <w:left w:val="none" w:sz="0" w:space="0" w:color="auto"/>
            <w:bottom w:val="none" w:sz="0" w:space="0" w:color="auto"/>
            <w:right w:val="none" w:sz="0" w:space="0" w:color="auto"/>
          </w:divBdr>
        </w:div>
        <w:div w:id="1903708101">
          <w:marLeft w:val="540"/>
          <w:marRight w:val="0"/>
          <w:marTop w:val="0"/>
          <w:marBottom w:val="0"/>
          <w:divBdr>
            <w:top w:val="none" w:sz="0" w:space="0" w:color="auto"/>
            <w:left w:val="none" w:sz="0" w:space="0" w:color="auto"/>
            <w:bottom w:val="none" w:sz="0" w:space="0" w:color="auto"/>
            <w:right w:val="none" w:sz="0" w:space="0" w:color="auto"/>
          </w:divBdr>
        </w:div>
        <w:div w:id="2036693558">
          <w:marLeft w:val="540"/>
          <w:marRight w:val="0"/>
          <w:marTop w:val="0"/>
          <w:marBottom w:val="0"/>
          <w:divBdr>
            <w:top w:val="none" w:sz="0" w:space="0" w:color="auto"/>
            <w:left w:val="none" w:sz="0" w:space="0" w:color="auto"/>
            <w:bottom w:val="none" w:sz="0" w:space="0" w:color="auto"/>
            <w:right w:val="none" w:sz="0" w:space="0" w:color="auto"/>
          </w:divBdr>
        </w:div>
        <w:div w:id="600800933">
          <w:marLeft w:val="540"/>
          <w:marRight w:val="0"/>
          <w:marTop w:val="0"/>
          <w:marBottom w:val="0"/>
          <w:divBdr>
            <w:top w:val="none" w:sz="0" w:space="0" w:color="auto"/>
            <w:left w:val="none" w:sz="0" w:space="0" w:color="auto"/>
            <w:bottom w:val="none" w:sz="0" w:space="0" w:color="auto"/>
            <w:right w:val="none" w:sz="0" w:space="0" w:color="auto"/>
          </w:divBdr>
        </w:div>
        <w:div w:id="907226629">
          <w:marLeft w:val="540"/>
          <w:marRight w:val="0"/>
          <w:marTop w:val="0"/>
          <w:marBottom w:val="0"/>
          <w:divBdr>
            <w:top w:val="none" w:sz="0" w:space="0" w:color="auto"/>
            <w:left w:val="none" w:sz="0" w:space="0" w:color="auto"/>
            <w:bottom w:val="none" w:sz="0" w:space="0" w:color="auto"/>
            <w:right w:val="none" w:sz="0" w:space="0" w:color="auto"/>
          </w:divBdr>
        </w:div>
      </w:divsChild>
    </w:div>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png@01D56A3A.6BA80A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175A-469A-45F1-8103-5882A6977DA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Clark</dc:creator>
  <cp:lastModifiedBy>Wendy Robertson</cp:lastModifiedBy>
  <cp:revision>3</cp:revision>
  <dcterms:created xsi:type="dcterms:W3CDTF">2020-11-10T05:44:00Z</dcterms:created>
  <dcterms:modified xsi:type="dcterms:W3CDTF">2020-11-18T21:00:00Z</dcterms:modified>
</cp:coreProperties>
</file>